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9060" w14:textId="77777777" w:rsidR="007F2295" w:rsidRPr="00735D6E" w:rsidRDefault="00AD3F97" w:rsidP="00735D6E">
      <w:pPr>
        <w:jc w:val="right"/>
        <w:rPr>
          <w:i/>
          <w:iCs/>
          <w:sz w:val="26"/>
          <w:szCs w:val="26"/>
          <w:lang w:val="cs-CZ"/>
        </w:rPr>
      </w:pPr>
      <w:r w:rsidRPr="00735D6E">
        <w:rPr>
          <w:i/>
          <w:iCs/>
          <w:sz w:val="26"/>
          <w:szCs w:val="26"/>
          <w:lang w:val="cs-CZ"/>
        </w:rPr>
        <w:t>Apstiprināt</w:t>
      </w:r>
      <w:r w:rsidR="007F2295" w:rsidRPr="00735D6E">
        <w:rPr>
          <w:i/>
          <w:iCs/>
          <w:sz w:val="26"/>
          <w:szCs w:val="26"/>
          <w:lang w:val="cs-CZ"/>
        </w:rPr>
        <w:t>s</w:t>
      </w:r>
    </w:p>
    <w:p w14:paraId="01D4500D" w14:textId="4D58A880" w:rsidR="00AD3F97" w:rsidRPr="00735D6E" w:rsidRDefault="00AD3F97" w:rsidP="00735D6E">
      <w:pPr>
        <w:jc w:val="right"/>
        <w:rPr>
          <w:sz w:val="26"/>
          <w:szCs w:val="26"/>
          <w:lang w:val="cs-CZ"/>
        </w:rPr>
      </w:pPr>
      <w:r w:rsidRPr="00735D6E">
        <w:rPr>
          <w:sz w:val="26"/>
          <w:szCs w:val="26"/>
          <w:lang w:val="cs-CZ"/>
        </w:rPr>
        <w:t xml:space="preserve">                                                                      Latvijas Junga analītiskās psiholoģijas biedrības</w:t>
      </w:r>
    </w:p>
    <w:p w14:paraId="6DE63791" w14:textId="77777777" w:rsidR="00735D6E" w:rsidRDefault="00AD3F97" w:rsidP="00735D6E">
      <w:pPr>
        <w:ind w:firstLine="90"/>
        <w:jc w:val="right"/>
        <w:rPr>
          <w:sz w:val="26"/>
          <w:szCs w:val="26"/>
          <w:lang w:val="cs-CZ"/>
        </w:rPr>
      </w:pPr>
      <w:r w:rsidRPr="00735D6E">
        <w:rPr>
          <w:sz w:val="26"/>
          <w:szCs w:val="26"/>
          <w:lang w:val="cs-CZ"/>
        </w:rPr>
        <w:t xml:space="preserve">                                                                       biedru sapulcē </w:t>
      </w:r>
    </w:p>
    <w:p w14:paraId="490FC5DC" w14:textId="67456FFD" w:rsidR="00AD3F97" w:rsidRPr="00735D6E" w:rsidRDefault="00AD3F97" w:rsidP="00735D6E">
      <w:pPr>
        <w:ind w:firstLine="90"/>
        <w:jc w:val="right"/>
        <w:rPr>
          <w:sz w:val="26"/>
          <w:szCs w:val="26"/>
          <w:lang w:val="cs-CZ"/>
        </w:rPr>
      </w:pPr>
      <w:r w:rsidRPr="00735D6E">
        <w:rPr>
          <w:sz w:val="26"/>
          <w:szCs w:val="26"/>
          <w:lang w:val="cs-CZ"/>
        </w:rPr>
        <w:t>202</w:t>
      </w:r>
      <w:r w:rsidR="007F2295" w:rsidRPr="00735D6E">
        <w:rPr>
          <w:sz w:val="26"/>
          <w:szCs w:val="26"/>
          <w:lang w:val="cs-CZ"/>
        </w:rPr>
        <w:t>4</w:t>
      </w:r>
      <w:r w:rsidRPr="00735D6E">
        <w:rPr>
          <w:sz w:val="26"/>
          <w:szCs w:val="26"/>
          <w:lang w:val="cs-CZ"/>
        </w:rPr>
        <w:t xml:space="preserve">.gada </w:t>
      </w:r>
      <w:r w:rsidR="007F2295" w:rsidRPr="00735D6E">
        <w:rPr>
          <w:sz w:val="26"/>
          <w:szCs w:val="26"/>
          <w:lang w:val="cs-CZ"/>
        </w:rPr>
        <w:t>5.aprīlī</w:t>
      </w:r>
    </w:p>
    <w:p w14:paraId="4F36C420" w14:textId="3362F003" w:rsidR="007F2295" w:rsidRDefault="007F2295" w:rsidP="00735D6E">
      <w:pPr>
        <w:ind w:firstLine="90"/>
        <w:jc w:val="right"/>
        <w:rPr>
          <w:lang w:val="cs-CZ"/>
        </w:rPr>
      </w:pPr>
      <w:r>
        <w:rPr>
          <w:lang w:val="cs-CZ"/>
        </w:rPr>
        <w:t>Rīgā</w:t>
      </w:r>
    </w:p>
    <w:p w14:paraId="7D26592B" w14:textId="77777777" w:rsidR="00AD3F97" w:rsidRDefault="00AD3F97" w:rsidP="00D263C0">
      <w:pPr>
        <w:spacing w:before="120" w:after="120"/>
        <w:ind w:firstLine="90"/>
        <w:rPr>
          <w:lang w:val="cs-CZ"/>
        </w:rPr>
      </w:pPr>
    </w:p>
    <w:p w14:paraId="681A43C2" w14:textId="77777777" w:rsidR="00AD3F97" w:rsidRDefault="00AD3F97" w:rsidP="00D263C0">
      <w:pPr>
        <w:spacing w:before="120" w:after="120"/>
        <w:ind w:firstLine="90"/>
        <w:rPr>
          <w:lang w:val="cs-CZ"/>
        </w:rPr>
      </w:pPr>
    </w:p>
    <w:p w14:paraId="52A64DCE" w14:textId="377F9130" w:rsidR="00AD3F97" w:rsidRPr="009C1A29" w:rsidRDefault="009C1A29" w:rsidP="00D263C0">
      <w:pPr>
        <w:spacing w:before="120" w:after="120"/>
        <w:ind w:firstLine="90"/>
        <w:jc w:val="center"/>
        <w:rPr>
          <w:b/>
          <w:sz w:val="28"/>
          <w:szCs w:val="28"/>
          <w:lang w:val="cs-CZ"/>
        </w:rPr>
      </w:pPr>
      <w:r w:rsidRPr="009C1A29">
        <w:rPr>
          <w:b/>
          <w:sz w:val="28"/>
          <w:szCs w:val="28"/>
          <w:lang w:val="cs-CZ"/>
        </w:rPr>
        <w:t>LATVIJAS JUNGA ANALĪTISKĀS PSIHOLOĢIJAS BIEDRĪBAS BIEDRU SERTIFIKĀCIJAS UN RESERTIFIKĀCIJAS NOLIKUMS</w:t>
      </w:r>
    </w:p>
    <w:p w14:paraId="6D82B091" w14:textId="77777777" w:rsidR="00AD3F97" w:rsidRDefault="00AD3F97" w:rsidP="00D263C0">
      <w:pPr>
        <w:spacing w:before="120" w:after="120"/>
        <w:ind w:firstLine="90"/>
        <w:rPr>
          <w:lang w:val="cs-CZ"/>
        </w:rPr>
      </w:pPr>
    </w:p>
    <w:p w14:paraId="49BCA27C" w14:textId="5A2ED95D" w:rsidR="00AD3F97" w:rsidRPr="002B7C70" w:rsidRDefault="009C1A29" w:rsidP="009C1A29">
      <w:pPr>
        <w:numPr>
          <w:ilvl w:val="0"/>
          <w:numId w:val="1"/>
        </w:numPr>
        <w:spacing w:after="120"/>
        <w:ind w:left="0" w:firstLine="0"/>
        <w:jc w:val="center"/>
        <w:rPr>
          <w:b/>
          <w:bCs/>
          <w:sz w:val="28"/>
          <w:szCs w:val="28"/>
          <w:lang w:val="cs-CZ"/>
        </w:rPr>
      </w:pPr>
      <w:r w:rsidRPr="002B7C70">
        <w:rPr>
          <w:b/>
          <w:bCs/>
          <w:sz w:val="28"/>
          <w:szCs w:val="28"/>
          <w:lang w:val="cs-CZ"/>
        </w:rPr>
        <w:t>IEVADS</w:t>
      </w:r>
    </w:p>
    <w:p w14:paraId="0D1A7571" w14:textId="77777777" w:rsidR="00D263C0" w:rsidRPr="002B7C70" w:rsidRDefault="00D263C0" w:rsidP="009C1A29">
      <w:pPr>
        <w:spacing w:after="120" w:line="276" w:lineRule="auto"/>
        <w:rPr>
          <w:b/>
          <w:bCs/>
          <w:sz w:val="26"/>
          <w:szCs w:val="26"/>
          <w:lang w:val="cs-CZ"/>
        </w:rPr>
      </w:pPr>
    </w:p>
    <w:p w14:paraId="1C8C268F" w14:textId="77777777" w:rsidR="002B7C70" w:rsidRDefault="002B7C70" w:rsidP="009C1A29">
      <w:pPr>
        <w:pStyle w:val="Sarakstarindkopa"/>
        <w:numPr>
          <w:ilvl w:val="1"/>
          <w:numId w:val="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 xml:space="preserve"> </w:t>
      </w:r>
      <w:r w:rsidR="00AD3F97" w:rsidRPr="002B7C70">
        <w:rPr>
          <w:sz w:val="26"/>
          <w:szCs w:val="26"/>
          <w:lang w:val="cs-CZ"/>
        </w:rPr>
        <w:t>L</w:t>
      </w:r>
      <w:r w:rsidRPr="002B7C70">
        <w:rPr>
          <w:sz w:val="26"/>
          <w:szCs w:val="26"/>
          <w:lang w:val="cs-CZ"/>
        </w:rPr>
        <w:t>atvijas Junga analītiskās psiholoģijas (</w:t>
      </w:r>
      <w:r>
        <w:rPr>
          <w:sz w:val="26"/>
          <w:szCs w:val="26"/>
          <w:lang w:val="cs-CZ"/>
        </w:rPr>
        <w:t>t</w:t>
      </w:r>
      <w:r w:rsidRPr="002B7C70">
        <w:rPr>
          <w:sz w:val="26"/>
          <w:szCs w:val="26"/>
          <w:lang w:val="cs-CZ"/>
        </w:rPr>
        <w:t>urpmāk LJAP)</w:t>
      </w:r>
      <w:r w:rsidR="00AD3F97" w:rsidRPr="002B7C70">
        <w:rPr>
          <w:sz w:val="26"/>
          <w:szCs w:val="26"/>
          <w:lang w:val="cs-CZ"/>
        </w:rPr>
        <w:t xml:space="preserve"> biedrība ir atzinusi Starptautiskās Junga analītiskās psiholoģijas biedrības (</w:t>
      </w:r>
      <w:r w:rsidR="00AD3F97" w:rsidRPr="002B7C70">
        <w:rPr>
          <w:i/>
          <w:iCs/>
          <w:sz w:val="26"/>
          <w:szCs w:val="26"/>
          <w:lang w:val="cs-CZ"/>
        </w:rPr>
        <w:t>International Society for Analytical Psychology</w:t>
      </w:r>
      <w:r>
        <w:rPr>
          <w:i/>
          <w:iCs/>
          <w:sz w:val="26"/>
          <w:szCs w:val="26"/>
          <w:lang w:val="cs-CZ"/>
        </w:rPr>
        <w:t>,</w:t>
      </w:r>
      <w:r>
        <w:rPr>
          <w:sz w:val="26"/>
          <w:szCs w:val="26"/>
          <w:lang w:val="cs-CZ"/>
        </w:rPr>
        <w:t xml:space="preserve"> turpmāk</w:t>
      </w:r>
      <w:r w:rsidR="00AD3F97" w:rsidRPr="002B7C70">
        <w:rPr>
          <w:sz w:val="26"/>
          <w:szCs w:val="26"/>
          <w:lang w:val="cs-CZ"/>
        </w:rPr>
        <w:t xml:space="preserve"> IAAP) vadlīnijas Junga analītisko psihoterapeitu izglītībai un sertifikācijai.</w:t>
      </w:r>
    </w:p>
    <w:p w14:paraId="32C5CFFD" w14:textId="1A81B969" w:rsidR="002B7C70" w:rsidRPr="002B7C70" w:rsidRDefault="002B7C70" w:rsidP="009C1A29">
      <w:pPr>
        <w:pStyle w:val="Sarakstarindkopa"/>
        <w:numPr>
          <w:ilvl w:val="1"/>
          <w:numId w:val="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 xml:space="preserve"> </w:t>
      </w:r>
      <w:r w:rsidR="00AD3F97" w:rsidRPr="002B7C70">
        <w:rPr>
          <w:sz w:val="26"/>
          <w:szCs w:val="26"/>
          <w:lang w:val="cs-CZ"/>
        </w:rPr>
        <w:t>LJAP biedrība vadās pēc Latvijas Psihoterapeit</w:t>
      </w:r>
      <w:r w:rsidR="00AD3F97" w:rsidRPr="002B7C70">
        <w:rPr>
          <w:sz w:val="26"/>
          <w:szCs w:val="26"/>
          <w:shd w:val="clear" w:color="auto" w:fill="FFFFFF"/>
          <w:lang w:val="cs-CZ"/>
        </w:rPr>
        <w:t>u Biedrības (LPB</w:t>
      </w:r>
      <w:r w:rsidR="009C1A29">
        <w:rPr>
          <w:sz w:val="26"/>
          <w:szCs w:val="26"/>
          <w:shd w:val="clear" w:color="auto" w:fill="FFFFFF"/>
          <w:lang w:val="cs-CZ"/>
        </w:rPr>
        <w:t>, psihoterapija.lv</w:t>
      </w:r>
      <w:r w:rsidR="00AD3F97" w:rsidRPr="002B7C70">
        <w:rPr>
          <w:sz w:val="26"/>
          <w:szCs w:val="26"/>
          <w:shd w:val="clear" w:color="auto" w:fill="FFFFFF"/>
          <w:lang w:val="cs-CZ"/>
        </w:rPr>
        <w:t>) biedru sertifikācijas</w:t>
      </w:r>
      <w:r>
        <w:rPr>
          <w:sz w:val="26"/>
          <w:szCs w:val="26"/>
          <w:shd w:val="clear" w:color="auto" w:fill="FFFFFF"/>
          <w:lang w:val="cs-CZ"/>
        </w:rPr>
        <w:t>/</w:t>
      </w:r>
      <w:r w:rsidR="00AD3F97" w:rsidRPr="002B7C70">
        <w:rPr>
          <w:sz w:val="26"/>
          <w:szCs w:val="26"/>
          <w:shd w:val="clear" w:color="auto" w:fill="FFFFFF"/>
          <w:lang w:val="cs-CZ"/>
        </w:rPr>
        <w:t>resertifikācijas prasībām un rekomendē LJAP biedrības biedrus LPB psihoterapijas speciālista  sertifikāta iegūšanai.</w:t>
      </w:r>
    </w:p>
    <w:p w14:paraId="2A0D064D" w14:textId="039626D3" w:rsidR="002B7C70" w:rsidRPr="002B7C70" w:rsidRDefault="002B7C70" w:rsidP="009C1A29">
      <w:pPr>
        <w:pStyle w:val="Sarakstarindkopa"/>
        <w:numPr>
          <w:ilvl w:val="1"/>
          <w:numId w:val="4"/>
        </w:numPr>
        <w:tabs>
          <w:tab w:val="clear" w:pos="1320"/>
        </w:tabs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F96BD1" w:rsidRPr="002B7C70">
        <w:rPr>
          <w:sz w:val="26"/>
          <w:szCs w:val="26"/>
          <w:shd w:val="clear" w:color="auto" w:fill="FFFFFF"/>
          <w:lang w:val="cs-CZ"/>
        </w:rPr>
        <w:t>LPB p</w:t>
      </w:r>
      <w:r w:rsidR="00AD3F97" w:rsidRPr="002B7C70">
        <w:rPr>
          <w:sz w:val="26"/>
          <w:szCs w:val="26"/>
          <w:shd w:val="clear" w:color="auto" w:fill="FFFFFF"/>
          <w:lang w:val="cs-CZ"/>
        </w:rPr>
        <w:t>sihoterapijas speciālista sertifikāts ir apliecinājums, ka psihoterapeita izglītība, profesionālā sagatavotība un praktiskā darbība atbilst LPB apstiprinātajiem profesionalitātes standartiem</w:t>
      </w:r>
      <w:r>
        <w:rPr>
          <w:sz w:val="26"/>
          <w:szCs w:val="26"/>
          <w:shd w:val="clear" w:color="auto" w:fill="FFFFFF"/>
          <w:lang w:val="cs-CZ"/>
        </w:rPr>
        <w:t xml:space="preserve"> Latvijā</w:t>
      </w:r>
      <w:r w:rsidR="00AD3F97" w:rsidRPr="002B7C70">
        <w:rPr>
          <w:sz w:val="26"/>
          <w:szCs w:val="26"/>
          <w:shd w:val="clear" w:color="auto" w:fill="FFFFFF"/>
          <w:lang w:val="cs-CZ"/>
        </w:rPr>
        <w:t>, kas saskan ar Eiropas Psihoterapeitu Asociācijas pieņemtajiem profesionalitātes standartiem.</w:t>
      </w:r>
    </w:p>
    <w:p w14:paraId="555857B3" w14:textId="46CE6AAE" w:rsidR="002B7C70" w:rsidRPr="002B7C70" w:rsidRDefault="002B7C70" w:rsidP="009C1A29">
      <w:pPr>
        <w:pStyle w:val="Sarakstarindkopa"/>
        <w:numPr>
          <w:ilvl w:val="1"/>
          <w:numId w:val="4"/>
        </w:numPr>
        <w:tabs>
          <w:tab w:val="clear" w:pos="1320"/>
        </w:tabs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2B7C70">
        <w:rPr>
          <w:sz w:val="26"/>
          <w:szCs w:val="26"/>
          <w:shd w:val="clear" w:color="auto" w:fill="FFFFFF"/>
          <w:lang w:val="cs-CZ"/>
        </w:rPr>
        <w:t>LJAP biedrības biedru sapulce</w:t>
      </w:r>
      <w:r>
        <w:rPr>
          <w:sz w:val="26"/>
          <w:szCs w:val="26"/>
          <w:shd w:val="clear" w:color="auto" w:fill="FFFFFF"/>
          <w:lang w:val="cs-CZ"/>
        </w:rPr>
        <w:t>, no biedru vidus,</w:t>
      </w:r>
      <w:r w:rsidR="00AD3F97" w:rsidRPr="002B7C70">
        <w:rPr>
          <w:sz w:val="26"/>
          <w:szCs w:val="26"/>
          <w:shd w:val="clear" w:color="auto" w:fill="FFFFFF"/>
          <w:lang w:val="cs-CZ"/>
        </w:rPr>
        <w:t xml:space="preserve"> ievēl Sertifikācijas komisiju, kurā ir pārstāvēti LPB sertificēti</w:t>
      </w:r>
      <w:r>
        <w:rPr>
          <w:sz w:val="26"/>
          <w:szCs w:val="26"/>
          <w:shd w:val="clear" w:color="auto" w:fill="FFFFFF"/>
          <w:lang w:val="cs-CZ"/>
        </w:rPr>
        <w:t>/resertificēti</w:t>
      </w:r>
      <w:r w:rsidR="00AD3F97" w:rsidRPr="002B7C70">
        <w:rPr>
          <w:sz w:val="26"/>
          <w:szCs w:val="26"/>
          <w:shd w:val="clear" w:color="auto" w:fill="FFFFFF"/>
          <w:lang w:val="cs-CZ"/>
        </w:rPr>
        <w:t xml:space="preserve"> Junga analītiskie psihoterapeiti</w:t>
      </w:r>
      <w:r w:rsidR="00F96BD1" w:rsidRPr="002B7C70">
        <w:rPr>
          <w:sz w:val="26"/>
          <w:szCs w:val="26"/>
          <w:shd w:val="clear" w:color="auto" w:fill="FFFFFF"/>
          <w:lang w:val="cs-CZ"/>
        </w:rPr>
        <w:t xml:space="preserve"> un Junga analītiķi</w:t>
      </w:r>
      <w:r w:rsidR="00AD3F97" w:rsidRPr="002B7C70">
        <w:rPr>
          <w:sz w:val="26"/>
          <w:szCs w:val="26"/>
          <w:shd w:val="clear" w:color="auto" w:fill="FFFFFF"/>
          <w:lang w:val="cs-CZ"/>
        </w:rPr>
        <w:t>.</w:t>
      </w:r>
    </w:p>
    <w:p w14:paraId="157A77C6" w14:textId="001B1482" w:rsidR="002B7C70" w:rsidRPr="002B7C70" w:rsidRDefault="002B7C70" w:rsidP="009C1A29">
      <w:pPr>
        <w:pStyle w:val="Sarakstarindkopa"/>
        <w:numPr>
          <w:ilvl w:val="1"/>
          <w:numId w:val="4"/>
        </w:numPr>
        <w:tabs>
          <w:tab w:val="clear" w:pos="1320"/>
        </w:tabs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2B7C70">
        <w:rPr>
          <w:sz w:val="26"/>
          <w:szCs w:val="26"/>
          <w:shd w:val="clear" w:color="auto" w:fill="FFFFFF"/>
          <w:lang w:val="cs-CZ"/>
        </w:rPr>
        <w:t>LJAP biedrības Sertifikācijas komisija darbojas, vadoties pēc LJAP biedrības biedru sapulces un LPB kopsapulces lēmumie</w:t>
      </w:r>
      <w:r w:rsidR="00121400" w:rsidRPr="002B7C70">
        <w:rPr>
          <w:sz w:val="26"/>
          <w:szCs w:val="26"/>
          <w:shd w:val="clear" w:color="auto" w:fill="FFFFFF"/>
          <w:lang w:val="cs-CZ"/>
        </w:rPr>
        <w:t xml:space="preserve">m, </w:t>
      </w:r>
      <w:r>
        <w:rPr>
          <w:sz w:val="26"/>
          <w:szCs w:val="26"/>
          <w:shd w:val="clear" w:color="auto" w:fill="FFFFFF"/>
          <w:lang w:val="cs-CZ"/>
        </w:rPr>
        <w:t xml:space="preserve">LPB </w:t>
      </w:r>
      <w:r w:rsidR="00AD3F97" w:rsidRPr="002B7C70">
        <w:rPr>
          <w:sz w:val="26"/>
          <w:szCs w:val="26"/>
          <w:shd w:val="clear" w:color="auto" w:fill="FFFFFF"/>
          <w:lang w:val="cs-CZ"/>
        </w:rPr>
        <w:t>sertifikācijas</w:t>
      </w:r>
      <w:r>
        <w:rPr>
          <w:sz w:val="26"/>
          <w:szCs w:val="26"/>
          <w:shd w:val="clear" w:color="auto" w:fill="FFFFFF"/>
          <w:lang w:val="cs-CZ"/>
        </w:rPr>
        <w:t>/</w:t>
      </w:r>
      <w:r w:rsidR="00AD3F97" w:rsidRPr="002B7C70">
        <w:rPr>
          <w:sz w:val="26"/>
          <w:szCs w:val="26"/>
          <w:shd w:val="clear" w:color="auto" w:fill="FFFFFF"/>
          <w:lang w:val="cs-CZ"/>
        </w:rPr>
        <w:t>resertifikācijas prasībām</w:t>
      </w:r>
      <w:r>
        <w:rPr>
          <w:sz w:val="26"/>
          <w:szCs w:val="26"/>
          <w:shd w:val="clear" w:color="auto" w:fill="FFFFFF"/>
          <w:lang w:val="cs-CZ"/>
        </w:rPr>
        <w:t xml:space="preserve">, </w:t>
      </w:r>
      <w:r w:rsidRPr="002B7C70">
        <w:rPr>
          <w:sz w:val="26"/>
          <w:szCs w:val="26"/>
          <w:shd w:val="clear" w:color="auto" w:fill="FFFFFF"/>
          <w:lang w:val="cs-CZ"/>
        </w:rPr>
        <w:t>kā arī pēc Junga analītiskā psihoterapeita izglītības standartiem</w:t>
      </w:r>
      <w:r w:rsidR="00AD3F97" w:rsidRPr="002B7C70">
        <w:rPr>
          <w:sz w:val="26"/>
          <w:szCs w:val="26"/>
          <w:shd w:val="clear" w:color="auto" w:fill="FFFFFF"/>
          <w:lang w:val="cs-CZ"/>
        </w:rPr>
        <w:t>.</w:t>
      </w:r>
    </w:p>
    <w:p w14:paraId="7E6CA384" w14:textId="29EE7720" w:rsidR="002B7C70" w:rsidRPr="002B7C70" w:rsidRDefault="002B7C70" w:rsidP="009C1A29">
      <w:pPr>
        <w:pStyle w:val="Sarakstarindkopa"/>
        <w:numPr>
          <w:ilvl w:val="1"/>
          <w:numId w:val="4"/>
        </w:numPr>
        <w:tabs>
          <w:tab w:val="clear" w:pos="1320"/>
        </w:tabs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2B7C70">
        <w:rPr>
          <w:sz w:val="26"/>
          <w:szCs w:val="26"/>
          <w:shd w:val="clear" w:color="auto" w:fill="FFFFFF"/>
          <w:lang w:val="cs-CZ"/>
        </w:rPr>
        <w:t>LJAP biedrības valde un Sertifikācijas komisija definē Junga analītisko psihoterapeitu izglītības standartus</w:t>
      </w:r>
      <w:r w:rsidR="00121400" w:rsidRPr="002B7C70">
        <w:rPr>
          <w:sz w:val="26"/>
          <w:szCs w:val="26"/>
          <w:shd w:val="clear" w:color="auto" w:fill="FFFFFF"/>
          <w:lang w:val="cs-CZ"/>
        </w:rPr>
        <w:t xml:space="preserve"> Latvijā</w:t>
      </w:r>
      <w:r w:rsidR="00AD3F97" w:rsidRPr="002B7C70">
        <w:rPr>
          <w:sz w:val="26"/>
          <w:szCs w:val="26"/>
          <w:shd w:val="clear" w:color="auto" w:fill="FFFFFF"/>
          <w:lang w:val="cs-CZ"/>
        </w:rPr>
        <w:t>, ko apstiprina LJAP biedrības biedru sapulce un uzrauga izglītības programmu un izglītības institūciju kvalitātes kritērijus</w:t>
      </w:r>
      <w:r w:rsidR="00121400" w:rsidRPr="002B7C70">
        <w:rPr>
          <w:sz w:val="26"/>
          <w:szCs w:val="26"/>
          <w:shd w:val="clear" w:color="auto" w:fill="FFFFFF"/>
          <w:lang w:val="cs-CZ"/>
        </w:rPr>
        <w:t>, saskaņā ar IAAP noteiktajām prasībām.</w:t>
      </w:r>
    </w:p>
    <w:p w14:paraId="5EA1F162" w14:textId="2BF52DE1" w:rsidR="002B7C70" w:rsidRPr="002B7C70" w:rsidRDefault="00F32459" w:rsidP="009C1A29">
      <w:pPr>
        <w:pStyle w:val="Sarakstarindkopa"/>
        <w:numPr>
          <w:ilvl w:val="1"/>
          <w:numId w:val="4"/>
        </w:numPr>
        <w:tabs>
          <w:tab w:val="clear" w:pos="1320"/>
        </w:tabs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2B7C70">
        <w:rPr>
          <w:sz w:val="26"/>
          <w:szCs w:val="26"/>
          <w:shd w:val="clear" w:color="auto" w:fill="FFFFFF"/>
          <w:lang w:val="cs-CZ"/>
        </w:rPr>
        <w:t>LJAP biedrības Sertifikācijas un resertifikācijas nolikums reglamentē</w:t>
      </w:r>
      <w:r w:rsidR="00AD3F97" w:rsidRPr="002B7C70">
        <w:rPr>
          <w:color w:val="FF0000"/>
          <w:sz w:val="26"/>
          <w:szCs w:val="26"/>
          <w:shd w:val="clear" w:color="auto" w:fill="FFFFFF"/>
          <w:lang w:val="cs-CZ"/>
        </w:rPr>
        <w:t xml:space="preserve"> </w:t>
      </w:r>
      <w:r w:rsidR="00AD3F97" w:rsidRPr="002B7C70">
        <w:rPr>
          <w:sz w:val="26"/>
          <w:szCs w:val="26"/>
          <w:shd w:val="clear" w:color="auto" w:fill="FFFFFF"/>
          <w:lang w:val="cs-CZ"/>
        </w:rPr>
        <w:t>LJAP biedrības biedru sertifikācijas un resertifikācijas procesu</w:t>
      </w:r>
      <w:r w:rsidR="00121400" w:rsidRPr="002B7C70">
        <w:rPr>
          <w:sz w:val="26"/>
          <w:szCs w:val="26"/>
          <w:shd w:val="clear" w:color="auto" w:fill="FFFFFF"/>
          <w:lang w:val="cs-CZ"/>
        </w:rPr>
        <w:t xml:space="preserve"> biedru rekomendēšanai sertifikācijai un resertifikācijai LPB</w:t>
      </w:r>
      <w:r w:rsidR="00AD3F97" w:rsidRPr="002B7C70">
        <w:rPr>
          <w:sz w:val="26"/>
          <w:szCs w:val="26"/>
          <w:shd w:val="clear" w:color="auto" w:fill="FFFFFF"/>
          <w:lang w:val="cs-CZ"/>
        </w:rPr>
        <w:t>.</w:t>
      </w:r>
    </w:p>
    <w:p w14:paraId="4784377F" w14:textId="77EDD991" w:rsidR="00AD3F97" w:rsidRPr="002B7C70" w:rsidRDefault="00F32459" w:rsidP="009C1A29">
      <w:pPr>
        <w:pStyle w:val="Sarakstarindkopa"/>
        <w:numPr>
          <w:ilvl w:val="1"/>
          <w:numId w:val="4"/>
        </w:numPr>
        <w:tabs>
          <w:tab w:val="clear" w:pos="1320"/>
        </w:tabs>
        <w:spacing w:after="120" w:line="276" w:lineRule="auto"/>
        <w:ind w:left="0"/>
        <w:jc w:val="both"/>
        <w:rPr>
          <w:sz w:val="26"/>
          <w:szCs w:val="26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lastRenderedPageBreak/>
        <w:t xml:space="preserve"> </w:t>
      </w:r>
      <w:r w:rsidR="00121400" w:rsidRPr="002B7C70">
        <w:rPr>
          <w:sz w:val="26"/>
          <w:szCs w:val="26"/>
          <w:shd w:val="clear" w:color="auto" w:fill="FFFFFF"/>
          <w:lang w:val="cs-CZ"/>
        </w:rPr>
        <w:t>LPB s</w:t>
      </w:r>
      <w:r w:rsidR="00AD3F97" w:rsidRPr="002B7C70">
        <w:rPr>
          <w:sz w:val="26"/>
          <w:szCs w:val="26"/>
          <w:shd w:val="clear" w:color="auto" w:fill="FFFFFF"/>
          <w:lang w:val="cs-CZ"/>
        </w:rPr>
        <w:t>ertifikācijas</w:t>
      </w:r>
      <w:r w:rsidR="00121400" w:rsidRPr="002B7C70">
        <w:rPr>
          <w:sz w:val="26"/>
          <w:szCs w:val="26"/>
          <w:shd w:val="clear" w:color="auto" w:fill="FFFFFF"/>
          <w:lang w:val="cs-CZ"/>
        </w:rPr>
        <w:t xml:space="preserve"> un</w:t>
      </w:r>
      <w:r w:rsidR="00AD3F97" w:rsidRPr="002B7C70">
        <w:rPr>
          <w:sz w:val="26"/>
          <w:szCs w:val="26"/>
          <w:shd w:val="clear" w:color="auto" w:fill="FFFFFF"/>
          <w:lang w:val="cs-CZ"/>
        </w:rPr>
        <w:t xml:space="preserve"> resertifikācijas pretendentiem ir jābūt LJAP biedram un jāievēro LJAP Ētikas kodekss.</w:t>
      </w:r>
    </w:p>
    <w:p w14:paraId="195BEC32" w14:textId="77777777" w:rsidR="00AD3F97" w:rsidRDefault="00AD3F97" w:rsidP="009C1A29">
      <w:pPr>
        <w:spacing w:after="120" w:line="276" w:lineRule="auto"/>
        <w:jc w:val="both"/>
        <w:rPr>
          <w:shd w:val="clear" w:color="auto" w:fill="FFFFFF"/>
          <w:lang w:val="cs-CZ"/>
        </w:rPr>
      </w:pPr>
    </w:p>
    <w:p w14:paraId="7680F787" w14:textId="60EA5EE2" w:rsidR="00AD3F97" w:rsidRPr="00224626" w:rsidRDefault="002E185D" w:rsidP="009C1A29">
      <w:pPr>
        <w:pStyle w:val="Sarakstarindkopa"/>
        <w:numPr>
          <w:ilvl w:val="0"/>
          <w:numId w:val="14"/>
        </w:numPr>
        <w:spacing w:after="120"/>
        <w:ind w:left="0"/>
        <w:jc w:val="center"/>
        <w:rPr>
          <w:b/>
          <w:bCs/>
          <w:sz w:val="28"/>
          <w:szCs w:val="28"/>
          <w:shd w:val="clear" w:color="auto" w:fill="FFFFFF"/>
          <w:lang w:val="cs-CZ"/>
        </w:rPr>
      </w:pPr>
      <w:r w:rsidRPr="00224626">
        <w:rPr>
          <w:b/>
          <w:bCs/>
          <w:sz w:val="28"/>
          <w:szCs w:val="28"/>
          <w:shd w:val="clear" w:color="auto" w:fill="FFFFFF"/>
          <w:lang w:val="cs-CZ"/>
        </w:rPr>
        <w:t>IZGLĪTĪBA JUNGA ANALĪTISKĀS PSIHOTERAPIJAS VIRZIENĀ SASKAŅĀ AR IAAP STANDARTIEM</w:t>
      </w:r>
    </w:p>
    <w:p w14:paraId="727ADABF" w14:textId="77777777" w:rsidR="00224626" w:rsidRPr="00224626" w:rsidRDefault="00224626" w:rsidP="009C1A29">
      <w:pPr>
        <w:pStyle w:val="Sarakstarindkopa"/>
        <w:spacing w:after="120"/>
        <w:ind w:left="0"/>
        <w:rPr>
          <w:b/>
          <w:bCs/>
          <w:sz w:val="28"/>
          <w:szCs w:val="28"/>
          <w:shd w:val="clear" w:color="auto" w:fill="FFFFFF"/>
          <w:lang w:val="cs-CZ"/>
        </w:rPr>
      </w:pPr>
    </w:p>
    <w:p w14:paraId="694058AA" w14:textId="77777777" w:rsidR="00EA5AF4" w:rsidRPr="00224626" w:rsidRDefault="00AD3F97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shd w:val="clear" w:color="auto" w:fill="FFFFFF"/>
          <w:lang w:val="cs-CZ"/>
        </w:rPr>
      </w:pPr>
      <w:r w:rsidRPr="00224626">
        <w:rPr>
          <w:sz w:val="26"/>
          <w:szCs w:val="26"/>
          <w:shd w:val="clear" w:color="auto" w:fill="FFFFFF"/>
          <w:lang w:val="cs-CZ"/>
        </w:rPr>
        <w:t>Izglītība Junga analītiskajā psihoterapijā ilgst ne mazāk kā sešus gadus ar kopējo stundu skaitu ne mazāk</w:t>
      </w:r>
      <w:r w:rsidR="008E2D14" w:rsidRPr="00224626">
        <w:rPr>
          <w:sz w:val="26"/>
          <w:szCs w:val="26"/>
          <w:shd w:val="clear" w:color="auto" w:fill="FFFFFF"/>
          <w:lang w:val="cs-CZ"/>
        </w:rPr>
        <w:t>u</w:t>
      </w:r>
      <w:r w:rsidRPr="00224626">
        <w:rPr>
          <w:sz w:val="26"/>
          <w:szCs w:val="26"/>
          <w:shd w:val="clear" w:color="auto" w:fill="FFFFFF"/>
          <w:lang w:val="cs-CZ"/>
        </w:rPr>
        <w:t xml:space="preserve"> kā </w:t>
      </w:r>
      <w:r w:rsidR="00687264" w:rsidRPr="00224626">
        <w:rPr>
          <w:sz w:val="26"/>
          <w:szCs w:val="26"/>
          <w:shd w:val="clear" w:color="auto" w:fill="FFFFFF"/>
          <w:lang w:val="cs-CZ"/>
        </w:rPr>
        <w:t>2005</w:t>
      </w:r>
      <w:r w:rsidRPr="00224626">
        <w:rPr>
          <w:sz w:val="26"/>
          <w:szCs w:val="26"/>
          <w:shd w:val="clear" w:color="auto" w:fill="FFFFFF"/>
          <w:lang w:val="cs-CZ"/>
        </w:rPr>
        <w:t>, k</w:t>
      </w:r>
      <w:r w:rsidR="00EA5AF4" w:rsidRPr="00224626">
        <w:rPr>
          <w:sz w:val="26"/>
          <w:szCs w:val="26"/>
          <w:shd w:val="clear" w:color="auto" w:fill="FFFFFF"/>
          <w:lang w:val="cs-CZ"/>
        </w:rPr>
        <w:t>o veido</w:t>
      </w:r>
      <w:r w:rsidRPr="00224626">
        <w:rPr>
          <w:sz w:val="26"/>
          <w:szCs w:val="26"/>
          <w:shd w:val="clear" w:color="auto" w:fill="FFFFFF"/>
          <w:lang w:val="cs-CZ"/>
        </w:rPr>
        <w:t xml:space="preserve"> 968 teorijas stund</w:t>
      </w:r>
      <w:r w:rsidR="00EA5AF4" w:rsidRPr="00224626">
        <w:rPr>
          <w:sz w:val="26"/>
          <w:szCs w:val="26"/>
          <w:shd w:val="clear" w:color="auto" w:fill="FFFFFF"/>
          <w:lang w:val="cs-CZ"/>
        </w:rPr>
        <w:t>as</w:t>
      </w:r>
      <w:r w:rsidRPr="00224626">
        <w:rPr>
          <w:sz w:val="26"/>
          <w:szCs w:val="26"/>
          <w:shd w:val="clear" w:color="auto" w:fill="FFFFFF"/>
          <w:lang w:val="cs-CZ"/>
        </w:rPr>
        <w:t xml:space="preserve">, </w:t>
      </w:r>
      <w:r w:rsidR="00687264" w:rsidRPr="00224626">
        <w:rPr>
          <w:sz w:val="26"/>
          <w:szCs w:val="26"/>
          <w:shd w:val="clear" w:color="auto" w:fill="FFFFFF"/>
          <w:lang w:val="cs-CZ"/>
        </w:rPr>
        <w:t>208</w:t>
      </w:r>
      <w:r w:rsidRPr="00224626">
        <w:rPr>
          <w:sz w:val="26"/>
          <w:szCs w:val="26"/>
          <w:shd w:val="clear" w:color="auto" w:fill="FFFFFF"/>
          <w:lang w:val="cs-CZ"/>
        </w:rPr>
        <w:t xml:space="preserve"> supervīzijas stund</w:t>
      </w:r>
      <w:r w:rsidR="00EA5AF4" w:rsidRPr="00224626">
        <w:rPr>
          <w:sz w:val="26"/>
          <w:szCs w:val="26"/>
          <w:shd w:val="clear" w:color="auto" w:fill="FFFFFF"/>
          <w:lang w:val="cs-CZ"/>
        </w:rPr>
        <w:t>as</w:t>
      </w:r>
      <w:r w:rsidRPr="00224626">
        <w:rPr>
          <w:sz w:val="26"/>
          <w:szCs w:val="26"/>
          <w:shd w:val="clear" w:color="auto" w:fill="FFFFFF"/>
          <w:lang w:val="cs-CZ"/>
        </w:rPr>
        <w:t xml:space="preserve"> ar IAAP atzītiem Junga analītiķiem (</w:t>
      </w:r>
      <w:r w:rsidR="00687264" w:rsidRPr="00224626">
        <w:rPr>
          <w:sz w:val="26"/>
          <w:szCs w:val="26"/>
          <w:shd w:val="clear" w:color="auto" w:fill="FFFFFF"/>
          <w:lang w:val="cs-CZ"/>
        </w:rPr>
        <w:t>vismaz</w:t>
      </w:r>
      <w:r w:rsidRPr="00224626">
        <w:rPr>
          <w:sz w:val="26"/>
          <w:szCs w:val="26"/>
          <w:shd w:val="clear" w:color="auto" w:fill="FFFFFF"/>
          <w:lang w:val="cs-CZ"/>
        </w:rPr>
        <w:t xml:space="preserve"> </w:t>
      </w:r>
      <w:r w:rsidR="008E2D14" w:rsidRPr="00224626">
        <w:rPr>
          <w:sz w:val="26"/>
          <w:szCs w:val="26"/>
          <w:shd w:val="clear" w:color="auto" w:fill="FFFFFF"/>
          <w:lang w:val="cs-CZ"/>
        </w:rPr>
        <w:t>8</w:t>
      </w:r>
      <w:r w:rsidRPr="00224626">
        <w:rPr>
          <w:sz w:val="26"/>
          <w:szCs w:val="26"/>
          <w:shd w:val="clear" w:color="auto" w:fill="FFFFFF"/>
          <w:lang w:val="cs-CZ"/>
        </w:rPr>
        <w:t>0 individuāl</w:t>
      </w:r>
      <w:r w:rsidR="008E2D14" w:rsidRPr="00224626">
        <w:rPr>
          <w:sz w:val="26"/>
          <w:szCs w:val="26"/>
          <w:shd w:val="clear" w:color="auto" w:fill="FFFFFF"/>
          <w:lang w:val="cs-CZ"/>
        </w:rPr>
        <w:t>as</w:t>
      </w:r>
      <w:r w:rsidRPr="00224626">
        <w:rPr>
          <w:sz w:val="26"/>
          <w:szCs w:val="26"/>
          <w:shd w:val="clear" w:color="auto" w:fill="FFFFFF"/>
          <w:lang w:val="cs-CZ"/>
        </w:rPr>
        <w:t xml:space="preserve">), </w:t>
      </w:r>
      <w:r w:rsidR="006135E7" w:rsidRPr="00224626">
        <w:rPr>
          <w:sz w:val="26"/>
          <w:szCs w:val="26"/>
          <w:shd w:val="clear" w:color="auto" w:fill="FFFFFF"/>
          <w:lang w:val="cs-CZ"/>
        </w:rPr>
        <w:t>329</w:t>
      </w:r>
      <w:r w:rsidRPr="00224626">
        <w:rPr>
          <w:sz w:val="26"/>
          <w:szCs w:val="26"/>
          <w:shd w:val="clear" w:color="auto" w:fill="FFFFFF"/>
          <w:lang w:val="cs-CZ"/>
        </w:rPr>
        <w:t xml:space="preserve"> personiskās psihoterapijas stund</w:t>
      </w:r>
      <w:r w:rsidR="00EA5AF4" w:rsidRPr="00224626">
        <w:rPr>
          <w:sz w:val="26"/>
          <w:szCs w:val="26"/>
          <w:shd w:val="clear" w:color="auto" w:fill="FFFFFF"/>
          <w:lang w:val="cs-CZ"/>
        </w:rPr>
        <w:t>as</w:t>
      </w:r>
      <w:r w:rsidR="00C300A5" w:rsidRPr="00224626">
        <w:rPr>
          <w:sz w:val="26"/>
          <w:szCs w:val="26"/>
          <w:shd w:val="clear" w:color="auto" w:fill="FFFFFF"/>
          <w:lang w:val="cs-CZ"/>
        </w:rPr>
        <w:t xml:space="preserve"> ar IAAP atzīt</w:t>
      </w:r>
      <w:r w:rsidR="00FF55B3" w:rsidRPr="00224626">
        <w:rPr>
          <w:sz w:val="26"/>
          <w:szCs w:val="26"/>
          <w:shd w:val="clear" w:color="auto" w:fill="FFFFFF"/>
          <w:lang w:val="cs-CZ"/>
        </w:rPr>
        <w:t>iem</w:t>
      </w:r>
      <w:r w:rsidR="00C300A5" w:rsidRPr="00224626">
        <w:rPr>
          <w:sz w:val="26"/>
          <w:szCs w:val="26"/>
          <w:shd w:val="clear" w:color="auto" w:fill="FFFFFF"/>
          <w:lang w:val="cs-CZ"/>
        </w:rPr>
        <w:t xml:space="preserve"> Junga analītiķi</w:t>
      </w:r>
      <w:r w:rsidR="00FF55B3" w:rsidRPr="00224626">
        <w:rPr>
          <w:sz w:val="26"/>
          <w:szCs w:val="26"/>
          <w:shd w:val="clear" w:color="auto" w:fill="FFFFFF"/>
          <w:lang w:val="cs-CZ"/>
        </w:rPr>
        <w:t>em</w:t>
      </w:r>
      <w:r w:rsidR="00D94B59" w:rsidRPr="00224626">
        <w:rPr>
          <w:sz w:val="26"/>
          <w:szCs w:val="26"/>
          <w:shd w:val="clear" w:color="auto" w:fill="FFFFFF"/>
          <w:lang w:val="cs-CZ"/>
        </w:rPr>
        <w:t xml:space="preserve"> (vismaz 265 individuālas</w:t>
      </w:r>
      <w:r w:rsidR="00FF55B3" w:rsidRPr="00224626">
        <w:rPr>
          <w:sz w:val="26"/>
          <w:szCs w:val="26"/>
          <w:shd w:val="clear" w:color="auto" w:fill="FFFFFF"/>
          <w:lang w:val="cs-CZ"/>
        </w:rPr>
        <w:t xml:space="preserve">), </w:t>
      </w:r>
      <w:r w:rsidRPr="00224626">
        <w:rPr>
          <w:sz w:val="26"/>
          <w:szCs w:val="26"/>
          <w:lang w:val="cs-CZ"/>
        </w:rPr>
        <w:t xml:space="preserve">500 </w:t>
      </w:r>
      <w:r w:rsidR="00EA5AF4" w:rsidRPr="00224626">
        <w:rPr>
          <w:sz w:val="26"/>
          <w:szCs w:val="26"/>
          <w:lang w:val="cs-CZ"/>
        </w:rPr>
        <w:t xml:space="preserve">stundas </w:t>
      </w:r>
      <w:r w:rsidRPr="00224626">
        <w:rPr>
          <w:sz w:val="26"/>
          <w:szCs w:val="26"/>
          <w:lang w:val="cs-CZ"/>
        </w:rPr>
        <w:t>regulār</w:t>
      </w:r>
      <w:r w:rsidR="00EA5AF4" w:rsidRPr="00224626">
        <w:rPr>
          <w:sz w:val="26"/>
          <w:szCs w:val="26"/>
          <w:lang w:val="cs-CZ"/>
        </w:rPr>
        <w:t>as</w:t>
      </w:r>
      <w:r w:rsidRPr="00224626">
        <w:rPr>
          <w:sz w:val="26"/>
          <w:szCs w:val="26"/>
          <w:lang w:val="cs-CZ"/>
        </w:rPr>
        <w:t xml:space="preserve"> psihoterapijas prakses ar </w:t>
      </w:r>
      <w:r w:rsidR="00D94B59" w:rsidRPr="00224626">
        <w:rPr>
          <w:sz w:val="26"/>
          <w:szCs w:val="26"/>
          <w:lang w:val="cs-CZ"/>
        </w:rPr>
        <w:t>klient</w:t>
      </w:r>
      <w:r w:rsidR="00E17F76" w:rsidRPr="00224626">
        <w:rPr>
          <w:sz w:val="26"/>
          <w:szCs w:val="26"/>
          <w:lang w:val="cs-CZ"/>
        </w:rPr>
        <w:t>iem</w:t>
      </w:r>
      <w:r w:rsidR="00EA5AF4" w:rsidRPr="00224626">
        <w:rPr>
          <w:sz w:val="26"/>
          <w:szCs w:val="26"/>
          <w:lang w:val="cs-CZ"/>
        </w:rPr>
        <w:t>.</w:t>
      </w:r>
    </w:p>
    <w:p w14:paraId="7B53F397" w14:textId="77777777" w:rsidR="00EA5AF4" w:rsidRPr="00224626" w:rsidRDefault="00AD3F97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t>Par pamatizglītību pirms psihoterapijas apgūšanas tiek pieņemta pabeigta augstākā</w:t>
      </w:r>
      <w:r w:rsidR="00EA5AF4" w:rsidRPr="00224626">
        <w:rPr>
          <w:sz w:val="26"/>
          <w:szCs w:val="26"/>
          <w:lang w:val="cs-CZ"/>
        </w:rPr>
        <w:t xml:space="preserve"> </w:t>
      </w:r>
      <w:r w:rsidR="00D94B59" w:rsidRPr="00224626">
        <w:rPr>
          <w:sz w:val="26"/>
          <w:szCs w:val="26"/>
          <w:lang w:val="cs-CZ"/>
        </w:rPr>
        <w:t>i</w:t>
      </w:r>
      <w:r w:rsidRPr="00224626">
        <w:rPr>
          <w:sz w:val="26"/>
          <w:szCs w:val="26"/>
          <w:lang w:val="cs-CZ"/>
        </w:rPr>
        <w:t>zglītība, kas atbilst maģistra grādam humanitārajās, sociālajās vai medicīnas zinībās.</w:t>
      </w:r>
    </w:p>
    <w:p w14:paraId="3811AC93" w14:textId="75C0AA58" w:rsidR="00AD3F97" w:rsidRPr="002E185D" w:rsidRDefault="00AD3F97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shd w:val="clear" w:color="auto" w:fill="FFFFFF"/>
          <w:lang w:val="cs-CZ"/>
        </w:rPr>
        <w:t xml:space="preserve">Ja </w:t>
      </w:r>
      <w:r w:rsidR="00F04BDE" w:rsidRPr="00224626">
        <w:rPr>
          <w:sz w:val="26"/>
          <w:szCs w:val="26"/>
          <w:shd w:val="clear" w:color="auto" w:fill="FFFFFF"/>
          <w:lang w:val="cs-CZ"/>
        </w:rPr>
        <w:t xml:space="preserve">Junga analītiskā </w:t>
      </w:r>
      <w:r w:rsidRPr="00224626">
        <w:rPr>
          <w:sz w:val="26"/>
          <w:szCs w:val="26"/>
          <w:shd w:val="clear" w:color="auto" w:fill="FFFFFF"/>
          <w:lang w:val="cs-CZ"/>
        </w:rPr>
        <w:t>psihoterapeita izglītība nav iegūta LJAP</w:t>
      </w:r>
      <w:r w:rsidR="00E17F76" w:rsidRPr="00224626">
        <w:rPr>
          <w:sz w:val="26"/>
          <w:szCs w:val="26"/>
          <w:shd w:val="clear" w:color="auto" w:fill="FFFFFF"/>
          <w:lang w:val="cs-CZ"/>
        </w:rPr>
        <w:t xml:space="preserve"> biedrības</w:t>
      </w:r>
      <w:r w:rsidRPr="00224626">
        <w:rPr>
          <w:sz w:val="26"/>
          <w:szCs w:val="26"/>
          <w:shd w:val="clear" w:color="auto" w:fill="FFFFFF"/>
          <w:lang w:val="cs-CZ"/>
        </w:rPr>
        <w:t xml:space="preserve"> zināmā un atzītā izglītības programmā, pretendents LJAP Sertifikācijas komisijai kopā ar izglītības dokumentiem iesniedz izglītības programmas aprakstu, kuram ir jāatbilst IAAP un LPB pras</w:t>
      </w:r>
      <w:r w:rsidR="00885670" w:rsidRPr="00224626">
        <w:rPr>
          <w:sz w:val="26"/>
          <w:szCs w:val="26"/>
          <w:shd w:val="clear" w:color="auto" w:fill="FFFFFF"/>
          <w:lang w:val="cs-CZ"/>
        </w:rPr>
        <w:t>ī</w:t>
      </w:r>
      <w:r w:rsidRPr="00224626">
        <w:rPr>
          <w:sz w:val="26"/>
          <w:szCs w:val="26"/>
          <w:shd w:val="clear" w:color="auto" w:fill="FFFFFF"/>
          <w:lang w:val="cs-CZ"/>
        </w:rPr>
        <w:t>bām un standartiem.</w:t>
      </w:r>
    </w:p>
    <w:p w14:paraId="11F99ED6" w14:textId="77777777" w:rsidR="002E185D" w:rsidRPr="002E185D" w:rsidRDefault="002E185D" w:rsidP="002E185D">
      <w:pPr>
        <w:pStyle w:val="Sarakstarindkopa"/>
        <w:spacing w:after="120" w:line="276" w:lineRule="auto"/>
        <w:ind w:left="0"/>
        <w:jc w:val="both"/>
        <w:rPr>
          <w:sz w:val="26"/>
          <w:szCs w:val="26"/>
          <w:lang w:val="cs-CZ"/>
        </w:rPr>
      </w:pPr>
    </w:p>
    <w:p w14:paraId="2D1DF005" w14:textId="677EF80D" w:rsidR="00BE32C2" w:rsidRPr="00BE32C2" w:rsidRDefault="00BE32C2" w:rsidP="00BE32C2">
      <w:pPr>
        <w:pStyle w:val="Sarakstarindkopa"/>
        <w:numPr>
          <w:ilvl w:val="0"/>
          <w:numId w:val="14"/>
        </w:numPr>
        <w:spacing w:after="120" w:line="276" w:lineRule="auto"/>
        <w:jc w:val="center"/>
        <w:rPr>
          <w:sz w:val="28"/>
          <w:szCs w:val="28"/>
          <w:shd w:val="clear" w:color="auto" w:fill="FFFFFF"/>
          <w:lang w:val="cs-CZ"/>
        </w:rPr>
      </w:pPr>
      <w:r>
        <w:rPr>
          <w:b/>
          <w:bCs/>
          <w:sz w:val="28"/>
          <w:szCs w:val="28"/>
          <w:shd w:val="clear" w:color="auto" w:fill="FFFFFF"/>
          <w:lang w:val="cs-CZ"/>
        </w:rPr>
        <w:t>L</w:t>
      </w:r>
      <w:r w:rsidR="002E185D" w:rsidRPr="00BE32C2">
        <w:rPr>
          <w:b/>
          <w:bCs/>
          <w:sz w:val="28"/>
          <w:szCs w:val="28"/>
          <w:shd w:val="clear" w:color="auto" w:fill="FFFFFF"/>
          <w:lang w:val="cs-CZ"/>
        </w:rPr>
        <w:t>JAP SERTIFIKĀCIJAS KOMISIJA</w:t>
      </w:r>
    </w:p>
    <w:p w14:paraId="0D749B0F" w14:textId="77777777" w:rsidR="00BE32C2" w:rsidRPr="00BE32C2" w:rsidRDefault="00BE32C2" w:rsidP="00BE32C2">
      <w:pPr>
        <w:pStyle w:val="Sarakstarindkopa"/>
        <w:spacing w:after="120" w:line="276" w:lineRule="auto"/>
        <w:ind w:left="400"/>
        <w:rPr>
          <w:sz w:val="28"/>
          <w:szCs w:val="28"/>
          <w:shd w:val="clear" w:color="auto" w:fill="FFFFFF"/>
          <w:lang w:val="cs-CZ"/>
        </w:rPr>
      </w:pPr>
    </w:p>
    <w:p w14:paraId="2A8FBBDA" w14:textId="77777777" w:rsidR="00BE32C2" w:rsidRPr="00BE32C2" w:rsidRDefault="002E185D" w:rsidP="00BE32C2">
      <w:pPr>
        <w:pStyle w:val="Sarakstarindkopa"/>
        <w:numPr>
          <w:ilvl w:val="1"/>
          <w:numId w:val="14"/>
        </w:numPr>
        <w:spacing w:after="120" w:line="276" w:lineRule="auto"/>
        <w:rPr>
          <w:sz w:val="28"/>
          <w:szCs w:val="28"/>
          <w:shd w:val="clear" w:color="auto" w:fill="FFFFFF"/>
          <w:lang w:val="cs-CZ"/>
        </w:rPr>
      </w:pPr>
      <w:r w:rsidRPr="00BE32C2">
        <w:rPr>
          <w:sz w:val="26"/>
          <w:szCs w:val="26"/>
          <w:shd w:val="clear" w:color="auto" w:fill="FFFFFF"/>
          <w:lang w:val="cs-CZ"/>
        </w:rPr>
        <w:t>LJAP Sertifikācijas komisiju veido trīs LPB sertificēti/resertificēti, pilntiesīgi LJAP un LPB biedri, kuri</w:t>
      </w:r>
      <w:r w:rsidRPr="00BE32C2">
        <w:rPr>
          <w:sz w:val="26"/>
          <w:szCs w:val="26"/>
          <w:shd w:val="clear" w:color="auto" w:fill="FFFFFF"/>
        </w:rPr>
        <w:t xml:space="preserve">  </w:t>
      </w:r>
      <w:r w:rsidRPr="00BE32C2">
        <w:rPr>
          <w:sz w:val="26"/>
          <w:szCs w:val="26"/>
          <w:shd w:val="clear" w:color="auto" w:fill="FFFFFF"/>
          <w:lang w:val="cs-CZ"/>
        </w:rPr>
        <w:t xml:space="preserve">tiek ievēlēti LJAP biedru sapulces laikā. </w:t>
      </w:r>
    </w:p>
    <w:p w14:paraId="74FA6DA6" w14:textId="77777777" w:rsidR="00BE32C2" w:rsidRPr="00BE32C2" w:rsidRDefault="002E185D" w:rsidP="00BE32C2">
      <w:pPr>
        <w:pStyle w:val="Sarakstarindkopa"/>
        <w:numPr>
          <w:ilvl w:val="1"/>
          <w:numId w:val="14"/>
        </w:numPr>
        <w:spacing w:after="120" w:line="276" w:lineRule="auto"/>
        <w:rPr>
          <w:sz w:val="28"/>
          <w:szCs w:val="28"/>
          <w:shd w:val="clear" w:color="auto" w:fill="FFFFFF"/>
          <w:lang w:val="cs-CZ"/>
        </w:rPr>
      </w:pPr>
      <w:r w:rsidRPr="00BE32C2">
        <w:rPr>
          <w:sz w:val="26"/>
          <w:szCs w:val="26"/>
          <w:shd w:val="clear" w:color="auto" w:fill="FFFFFF"/>
          <w:lang w:val="cs-CZ"/>
        </w:rPr>
        <w:t>LJAP Sertifikācijas komisijas pilnvaru termiņš ir pieci gadi.</w:t>
      </w:r>
    </w:p>
    <w:p w14:paraId="3306791A" w14:textId="77777777" w:rsidR="00BE32C2" w:rsidRPr="00BE32C2" w:rsidRDefault="002E185D" w:rsidP="00BE32C2">
      <w:pPr>
        <w:pStyle w:val="Sarakstarindkopa"/>
        <w:numPr>
          <w:ilvl w:val="1"/>
          <w:numId w:val="14"/>
        </w:numPr>
        <w:spacing w:after="120" w:line="276" w:lineRule="auto"/>
        <w:rPr>
          <w:sz w:val="28"/>
          <w:szCs w:val="28"/>
          <w:shd w:val="clear" w:color="auto" w:fill="FFFFFF"/>
          <w:lang w:val="cs-CZ"/>
        </w:rPr>
      </w:pPr>
      <w:r w:rsidRPr="00BE32C2">
        <w:rPr>
          <w:sz w:val="26"/>
          <w:szCs w:val="26"/>
          <w:shd w:val="clear" w:color="auto" w:fill="FFFFFF"/>
          <w:lang w:val="cs-CZ"/>
        </w:rPr>
        <w:t>LJAP Sertifikācijas komisija no sava vidus ievēl Sertifikācijas komisijas priekššēdētāju un Sertifikācijas komisijas sekretāru.</w:t>
      </w:r>
    </w:p>
    <w:p w14:paraId="7814D043" w14:textId="77777777" w:rsidR="00BE32C2" w:rsidRPr="00BE32C2" w:rsidRDefault="002E185D" w:rsidP="00BE32C2">
      <w:pPr>
        <w:pStyle w:val="Sarakstarindkopa"/>
        <w:numPr>
          <w:ilvl w:val="1"/>
          <w:numId w:val="14"/>
        </w:numPr>
        <w:spacing w:after="120" w:line="276" w:lineRule="auto"/>
        <w:rPr>
          <w:sz w:val="28"/>
          <w:szCs w:val="28"/>
          <w:shd w:val="clear" w:color="auto" w:fill="FFFFFF"/>
          <w:lang w:val="cs-CZ"/>
        </w:rPr>
      </w:pPr>
      <w:r w:rsidRPr="00BE32C2">
        <w:rPr>
          <w:sz w:val="26"/>
          <w:szCs w:val="26"/>
          <w:shd w:val="clear" w:color="auto" w:fill="FFFFFF"/>
          <w:lang w:val="cs-CZ"/>
        </w:rPr>
        <w:t>Viens no Sertifikācijas komisijas locekļiem pārstāv LJAP biedrību LPB Sertifikācijas komisijā.</w:t>
      </w:r>
    </w:p>
    <w:p w14:paraId="6BDA41F7" w14:textId="4B1ECFC0" w:rsidR="002E185D" w:rsidRPr="00BE32C2" w:rsidRDefault="002E185D" w:rsidP="00BE32C2">
      <w:pPr>
        <w:pStyle w:val="Sarakstarindkopa"/>
        <w:numPr>
          <w:ilvl w:val="1"/>
          <w:numId w:val="14"/>
        </w:numPr>
        <w:spacing w:after="120" w:line="276" w:lineRule="auto"/>
        <w:rPr>
          <w:sz w:val="28"/>
          <w:szCs w:val="28"/>
          <w:shd w:val="clear" w:color="auto" w:fill="FFFFFF"/>
          <w:lang w:val="cs-CZ"/>
        </w:rPr>
      </w:pPr>
      <w:r w:rsidRPr="00BE32C2">
        <w:rPr>
          <w:sz w:val="26"/>
          <w:szCs w:val="26"/>
          <w:shd w:val="clear" w:color="auto" w:fill="FFFFFF"/>
          <w:lang w:val="cs-CZ"/>
        </w:rPr>
        <w:t xml:space="preserve">LJAP Sertifikācijas komisija pieņem lēmumus, balstoties saskaņā ar LJAP biedrības biedru sapulcē apstiprinātu </w:t>
      </w:r>
      <w:r w:rsidRPr="00BE32C2">
        <w:rPr>
          <w:sz w:val="26"/>
          <w:szCs w:val="26"/>
          <w:lang w:val="cs-CZ"/>
        </w:rPr>
        <w:t>biedrības biedru sertifikācijas un resertifikācijas nolikumu</w:t>
      </w:r>
      <w:r w:rsidRPr="00BE32C2">
        <w:rPr>
          <w:sz w:val="26"/>
          <w:szCs w:val="26"/>
          <w:shd w:val="clear" w:color="auto" w:fill="FFFFFF"/>
          <w:lang w:val="cs-CZ"/>
        </w:rPr>
        <w:t>.</w:t>
      </w:r>
    </w:p>
    <w:p w14:paraId="7824B826" w14:textId="77777777" w:rsidR="002E185D" w:rsidRPr="00224626" w:rsidRDefault="002E185D" w:rsidP="002E185D">
      <w:pPr>
        <w:pStyle w:val="Sarakstarindkopa"/>
        <w:spacing w:after="120" w:line="276" w:lineRule="auto"/>
        <w:ind w:left="0"/>
        <w:jc w:val="both"/>
        <w:rPr>
          <w:sz w:val="26"/>
          <w:szCs w:val="26"/>
          <w:lang w:val="cs-CZ"/>
        </w:rPr>
      </w:pPr>
    </w:p>
    <w:p w14:paraId="4AE61596" w14:textId="77777777" w:rsidR="00224626" w:rsidRPr="00224626" w:rsidRDefault="00224626" w:rsidP="009C1A29">
      <w:pPr>
        <w:pStyle w:val="Sarakstarindkopa"/>
        <w:spacing w:after="120" w:line="276" w:lineRule="auto"/>
        <w:ind w:left="0"/>
        <w:jc w:val="both"/>
        <w:rPr>
          <w:sz w:val="26"/>
          <w:szCs w:val="26"/>
          <w:lang w:val="cs-CZ"/>
        </w:rPr>
      </w:pPr>
    </w:p>
    <w:p w14:paraId="0519CFAA" w14:textId="2EFED2B8" w:rsidR="00224626" w:rsidRPr="00224626" w:rsidRDefault="002E185D" w:rsidP="009C1A29">
      <w:pPr>
        <w:pStyle w:val="Sarakstarindkopa"/>
        <w:numPr>
          <w:ilvl w:val="0"/>
          <w:numId w:val="14"/>
        </w:numPr>
        <w:spacing w:after="120"/>
        <w:ind w:left="0"/>
        <w:jc w:val="center"/>
        <w:rPr>
          <w:b/>
          <w:bCs/>
          <w:sz w:val="28"/>
          <w:szCs w:val="28"/>
          <w:lang w:val="cs-CZ"/>
        </w:rPr>
      </w:pPr>
      <w:r w:rsidRPr="00224626">
        <w:rPr>
          <w:b/>
          <w:bCs/>
          <w:sz w:val="28"/>
          <w:szCs w:val="28"/>
          <w:lang w:val="cs-CZ"/>
        </w:rPr>
        <w:t>SERTIFIKĀCIJAS KOMISIJAS VISPĀRĪGĀ DARBA KĀRTĪBA</w:t>
      </w:r>
    </w:p>
    <w:p w14:paraId="4A406EB2" w14:textId="77777777" w:rsidR="00224626" w:rsidRPr="00224626" w:rsidRDefault="00224626" w:rsidP="009C1A29">
      <w:pPr>
        <w:spacing w:after="120"/>
        <w:jc w:val="both"/>
        <w:rPr>
          <w:lang w:val="cs-CZ"/>
        </w:rPr>
      </w:pPr>
    </w:p>
    <w:p w14:paraId="18980DCB" w14:textId="77777777" w:rsidR="00224626" w:rsidRPr="00224626" w:rsidRDefault="00224626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t>Sertifikācijas komisija tiek uzskatīta par lemttiesīgu, ja sertifikācijas sēdē piedalās lielākā daļa sertifikācijas komisijas locekļi.</w:t>
      </w:r>
    </w:p>
    <w:p w14:paraId="3FA686BE" w14:textId="77777777" w:rsidR="00224626" w:rsidRPr="00224626" w:rsidRDefault="00224626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lastRenderedPageBreak/>
        <w:t>Sertifikācijas komisija no savu locekļu vidus pirmajā sanāksmē ievēl Sertifikācijas komisijas priekšsēdētāju un Sertifikācijas komisijas sekretāru, ar vienkāršu balsu vairākumu, atklāti balsojot.</w:t>
      </w:r>
    </w:p>
    <w:p w14:paraId="182CFF33" w14:textId="77777777" w:rsidR="00224626" w:rsidRPr="00224626" w:rsidRDefault="00224626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t>Sertifikācijas komisija sanāk ne retāk kā 1 reizi pusgadā. Nepieciešamības gadījumā tiek nozīmētas papildus sēdes.</w:t>
      </w:r>
    </w:p>
    <w:p w14:paraId="1FBBF47D" w14:textId="0178F3C8" w:rsidR="00224626" w:rsidRPr="009C1A29" w:rsidRDefault="00224626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b/>
          <w:bCs/>
          <w:sz w:val="26"/>
          <w:szCs w:val="26"/>
          <w:lang w:val="cs-CZ"/>
        </w:rPr>
      </w:pPr>
      <w:r w:rsidRPr="009C1A29">
        <w:rPr>
          <w:b/>
          <w:bCs/>
          <w:sz w:val="26"/>
          <w:szCs w:val="26"/>
          <w:lang w:val="cs-CZ"/>
        </w:rPr>
        <w:t>Sertifikācijas komisijas priekšsēdētājs.</w:t>
      </w:r>
    </w:p>
    <w:p w14:paraId="2BD2CFB9" w14:textId="09104827" w:rsidR="00224626" w:rsidRPr="00224626" w:rsidRDefault="00224626" w:rsidP="009C1A29">
      <w:pPr>
        <w:pStyle w:val="Sarakstarindkopa"/>
        <w:numPr>
          <w:ilvl w:val="2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t>Sertifikācijas komisijas priekšsēdētājs vada sertifikācijas komisijas darbu.</w:t>
      </w:r>
    </w:p>
    <w:p w14:paraId="01B9D1A3" w14:textId="62A33FC8" w:rsidR="00224626" w:rsidRPr="00224626" w:rsidRDefault="00224626" w:rsidP="009C1A29">
      <w:pPr>
        <w:pStyle w:val="Sarakstarindkopa"/>
        <w:numPr>
          <w:ilvl w:val="2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t>Sertifikācijas komisijas priekšsēdētāja prombūtnes gadījumā uz vienu sēdi var būt ievēlēts pagaidu priekšsēdētājs.</w:t>
      </w:r>
    </w:p>
    <w:p w14:paraId="34DAA08F" w14:textId="77777777" w:rsidR="00224626" w:rsidRPr="009C1A29" w:rsidRDefault="00224626" w:rsidP="009C1A29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b/>
          <w:bCs/>
          <w:sz w:val="26"/>
          <w:szCs w:val="26"/>
          <w:lang w:val="cs-CZ"/>
        </w:rPr>
      </w:pPr>
      <w:r w:rsidRPr="009C1A29">
        <w:rPr>
          <w:b/>
          <w:bCs/>
          <w:sz w:val="26"/>
          <w:szCs w:val="26"/>
          <w:lang w:val="cs-CZ"/>
        </w:rPr>
        <w:t>Sertifikācijas komisijas sekretārs.</w:t>
      </w:r>
    </w:p>
    <w:p w14:paraId="226CDB60" w14:textId="4821BD20" w:rsidR="00224626" w:rsidRPr="00224626" w:rsidRDefault="00224626" w:rsidP="009C1A29">
      <w:pPr>
        <w:pStyle w:val="Sarakstarindkopa"/>
        <w:numPr>
          <w:ilvl w:val="2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24626">
        <w:rPr>
          <w:sz w:val="26"/>
          <w:szCs w:val="26"/>
          <w:lang w:val="cs-CZ"/>
        </w:rPr>
        <w:t>Sertifikācijas komisijas sekretārs protokolē Sertifikācijas komisijas sapulces. Sekretārs atbild par komisijas lietvedību un saraksti ar komisijas darbā iesaistītajām pusēm.</w:t>
      </w:r>
    </w:p>
    <w:p w14:paraId="1B5743B1" w14:textId="77777777" w:rsidR="002E185D" w:rsidRDefault="00224626" w:rsidP="002E185D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9C1A29">
        <w:rPr>
          <w:sz w:val="26"/>
          <w:szCs w:val="26"/>
          <w:lang w:val="cs-CZ"/>
        </w:rPr>
        <w:t>LJAP s</w:t>
      </w:r>
      <w:r w:rsidRPr="009C1A29">
        <w:rPr>
          <w:sz w:val="26"/>
          <w:szCs w:val="26"/>
          <w:shd w:val="clear" w:color="auto" w:fill="FFFFFF"/>
          <w:lang w:val="cs-CZ"/>
        </w:rPr>
        <w:t xml:space="preserve">ertifikācijas un resertifikācijas nodevas apmēru </w:t>
      </w:r>
      <w:r w:rsidR="009C1A29">
        <w:rPr>
          <w:sz w:val="26"/>
          <w:szCs w:val="26"/>
          <w:shd w:val="clear" w:color="auto" w:fill="FFFFFF"/>
          <w:lang w:val="cs-CZ"/>
        </w:rPr>
        <w:t xml:space="preserve">vai Sertifikācijas koomisijas locekļu apmaksu </w:t>
      </w:r>
      <w:r w:rsidRPr="009C1A29">
        <w:rPr>
          <w:sz w:val="26"/>
          <w:szCs w:val="26"/>
          <w:shd w:val="clear" w:color="auto" w:fill="FFFFFF"/>
          <w:lang w:val="cs-CZ"/>
        </w:rPr>
        <w:t>nosaka ar balsojumu Biedru sapulcē.</w:t>
      </w:r>
    </w:p>
    <w:p w14:paraId="2FDCB97A" w14:textId="77777777" w:rsidR="002E185D" w:rsidRDefault="00224626" w:rsidP="002E185D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E185D">
        <w:rPr>
          <w:sz w:val="26"/>
          <w:szCs w:val="26"/>
          <w:shd w:val="clear" w:color="auto" w:fill="FFFFFF"/>
          <w:lang w:val="cs-CZ"/>
        </w:rPr>
        <w:t>Sertifi</w:t>
      </w:r>
      <w:r w:rsidRPr="002E185D">
        <w:rPr>
          <w:sz w:val="26"/>
          <w:szCs w:val="26"/>
          <w:shd w:val="clear" w:color="auto" w:fill="FFFFFF"/>
          <w:lang w:val="cs-CZ"/>
        </w:rPr>
        <w:t xml:space="preserve">kācijas/resertifikācijas rekomendācijas pretendentam ir </w:t>
      </w:r>
      <w:r w:rsidR="009C1A29" w:rsidRPr="002E185D">
        <w:rPr>
          <w:sz w:val="26"/>
          <w:szCs w:val="26"/>
          <w:shd w:val="clear" w:color="auto" w:fill="FFFFFF"/>
          <w:lang w:val="cs-CZ"/>
        </w:rPr>
        <w:t xml:space="preserve">tiesības </w:t>
      </w:r>
      <w:r w:rsidRPr="002E185D">
        <w:rPr>
          <w:sz w:val="26"/>
          <w:szCs w:val="26"/>
          <w:shd w:val="clear" w:color="auto" w:fill="FFFFFF"/>
          <w:lang w:val="cs-CZ"/>
        </w:rPr>
        <w:t>s</w:t>
      </w:r>
      <w:r w:rsidRPr="002E185D">
        <w:rPr>
          <w:sz w:val="26"/>
          <w:szCs w:val="26"/>
          <w:shd w:val="clear" w:color="auto" w:fill="FFFFFF"/>
          <w:lang w:val="cs-CZ"/>
        </w:rPr>
        <w:t>aņemt no Sertifikācijas komisijas sertifikācijas nolikumu</w:t>
      </w:r>
      <w:r w:rsidR="009C1A29" w:rsidRPr="002E185D">
        <w:rPr>
          <w:sz w:val="26"/>
          <w:szCs w:val="26"/>
          <w:shd w:val="clear" w:color="auto" w:fill="FFFFFF"/>
          <w:lang w:val="cs-CZ"/>
        </w:rPr>
        <w:t>, kā arī citu nepieciešamo informāciju.</w:t>
      </w:r>
    </w:p>
    <w:p w14:paraId="4354A749" w14:textId="77B6836C" w:rsidR="00224626" w:rsidRPr="002E185D" w:rsidRDefault="00224626" w:rsidP="002E185D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2E185D">
        <w:rPr>
          <w:sz w:val="26"/>
          <w:szCs w:val="26"/>
          <w:shd w:val="clear" w:color="auto" w:fill="FFFFFF"/>
          <w:lang w:val="cs-CZ"/>
        </w:rPr>
        <w:t xml:space="preserve">Ja sertifikācijas/ resertifikācijas pretendents ar Sertifikācijas komisijas lēmumu netiek rekomendēts sertifikācijai LPB, tad pretendents 10 dienu laikā var </w:t>
      </w:r>
      <w:r w:rsidR="002E185D" w:rsidRPr="002E185D">
        <w:rPr>
          <w:sz w:val="26"/>
          <w:szCs w:val="26"/>
          <w:shd w:val="clear" w:color="auto" w:fill="FFFFFF"/>
          <w:lang w:val="cs-CZ"/>
        </w:rPr>
        <w:t>apstrīdēt lēmumu</w:t>
      </w:r>
      <w:r w:rsidRPr="002E185D">
        <w:rPr>
          <w:sz w:val="26"/>
          <w:szCs w:val="26"/>
          <w:shd w:val="clear" w:color="auto" w:fill="FFFFFF"/>
          <w:lang w:val="cs-CZ"/>
        </w:rPr>
        <w:t xml:space="preserve"> LJAP valdei</w:t>
      </w:r>
      <w:r w:rsidR="002E185D" w:rsidRPr="002E185D">
        <w:rPr>
          <w:sz w:val="26"/>
          <w:szCs w:val="26"/>
          <w:shd w:val="clear" w:color="auto" w:fill="FFFFFF"/>
          <w:lang w:val="cs-CZ"/>
        </w:rPr>
        <w:t>, iesniedzot iesniegumu</w:t>
      </w:r>
      <w:r w:rsidRPr="002E185D">
        <w:rPr>
          <w:sz w:val="26"/>
          <w:szCs w:val="26"/>
          <w:shd w:val="clear" w:color="auto" w:fill="FFFFFF"/>
          <w:lang w:val="cs-CZ"/>
        </w:rPr>
        <w:t xml:space="preserve">. Valde izskata šo </w:t>
      </w:r>
      <w:r w:rsidR="002E185D" w:rsidRPr="002E185D">
        <w:rPr>
          <w:sz w:val="26"/>
          <w:szCs w:val="26"/>
          <w:shd w:val="clear" w:color="auto" w:fill="FFFFFF"/>
          <w:lang w:val="cs-CZ"/>
        </w:rPr>
        <w:t xml:space="preserve">iesniegumu </w:t>
      </w:r>
      <w:r w:rsidRPr="002E185D">
        <w:rPr>
          <w:sz w:val="26"/>
          <w:szCs w:val="26"/>
          <w:shd w:val="clear" w:color="auto" w:fill="FFFFFF"/>
          <w:lang w:val="cs-CZ"/>
        </w:rPr>
        <w:t xml:space="preserve">nākamajā sēdē un </w:t>
      </w:r>
      <w:r w:rsidR="002E185D" w:rsidRPr="002E185D">
        <w:rPr>
          <w:sz w:val="26"/>
          <w:szCs w:val="26"/>
          <w:shd w:val="clear" w:color="auto" w:fill="FFFFFF"/>
          <w:lang w:val="cs-CZ"/>
        </w:rPr>
        <w:t>sniedz</w:t>
      </w:r>
      <w:r w:rsidRPr="002E185D">
        <w:rPr>
          <w:sz w:val="26"/>
          <w:szCs w:val="26"/>
          <w:shd w:val="clear" w:color="auto" w:fill="FFFFFF"/>
          <w:lang w:val="cs-CZ"/>
        </w:rPr>
        <w:t xml:space="preserve"> rakstisku atbildi pretendentam mēneša laikā un Sertifikācijas komisijai. Ja ar šo lēmumu pretendents nav apmierināts, viņš var iesniegt pretenziju LPB Valdei vai LPB Sertifikācijas komisijai.</w:t>
      </w:r>
    </w:p>
    <w:p w14:paraId="19164E8F" w14:textId="77777777" w:rsidR="00AD3F97" w:rsidRPr="00F32459" w:rsidRDefault="00AD3F97" w:rsidP="009C1A29">
      <w:p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</w:p>
    <w:p w14:paraId="649375FB" w14:textId="48E512A1" w:rsidR="00AD3F97" w:rsidRPr="00EA5AF4" w:rsidRDefault="002E185D" w:rsidP="0072384A">
      <w:pPr>
        <w:pStyle w:val="Sarakstarindkopa"/>
        <w:numPr>
          <w:ilvl w:val="0"/>
          <w:numId w:val="14"/>
        </w:numPr>
        <w:spacing w:after="120"/>
        <w:jc w:val="center"/>
        <w:rPr>
          <w:b/>
          <w:sz w:val="28"/>
          <w:szCs w:val="28"/>
          <w:shd w:val="clear" w:color="auto" w:fill="FFFFFF"/>
          <w:lang w:val="cs-CZ"/>
        </w:rPr>
      </w:pPr>
      <w:r>
        <w:rPr>
          <w:b/>
          <w:sz w:val="28"/>
          <w:szCs w:val="28"/>
          <w:shd w:val="clear" w:color="auto" w:fill="FFFFFF"/>
          <w:lang w:val="cs-CZ"/>
        </w:rPr>
        <w:t>R</w:t>
      </w:r>
      <w:r w:rsidRPr="00EA5AF4">
        <w:rPr>
          <w:b/>
          <w:sz w:val="28"/>
          <w:szCs w:val="28"/>
          <w:shd w:val="clear" w:color="auto" w:fill="FFFFFF"/>
          <w:lang w:val="cs-CZ"/>
        </w:rPr>
        <w:t>EKOMENDĀCIJAS S</w:t>
      </w:r>
      <w:r>
        <w:rPr>
          <w:b/>
          <w:sz w:val="28"/>
          <w:szCs w:val="28"/>
          <w:shd w:val="clear" w:color="auto" w:fill="FFFFFF"/>
          <w:lang w:val="cs-CZ"/>
        </w:rPr>
        <w:t>AGATAVOŠANAS</w:t>
      </w:r>
      <w:r w:rsidRPr="00EA5AF4">
        <w:rPr>
          <w:b/>
          <w:sz w:val="28"/>
          <w:szCs w:val="28"/>
          <w:shd w:val="clear" w:color="auto" w:fill="FFFFFF"/>
          <w:lang w:val="cs-CZ"/>
        </w:rPr>
        <w:t xml:space="preserve"> KĀRTĪBA</w:t>
      </w:r>
      <w:r w:rsidR="00BE32C2">
        <w:rPr>
          <w:b/>
          <w:sz w:val="28"/>
          <w:szCs w:val="28"/>
          <w:shd w:val="clear" w:color="auto" w:fill="FFFFFF"/>
          <w:lang w:val="cs-CZ"/>
        </w:rPr>
        <w:t xml:space="preserve"> </w:t>
      </w:r>
      <w:r w:rsidRPr="00EA5AF4">
        <w:rPr>
          <w:b/>
          <w:sz w:val="28"/>
          <w:szCs w:val="28"/>
          <w:shd w:val="clear" w:color="auto" w:fill="FFFFFF"/>
          <w:lang w:val="cs-CZ"/>
        </w:rPr>
        <w:t>SERTIFICĒŠANAI</w:t>
      </w:r>
      <w:r>
        <w:rPr>
          <w:b/>
          <w:sz w:val="28"/>
          <w:szCs w:val="28"/>
          <w:shd w:val="clear" w:color="auto" w:fill="FFFFFF"/>
          <w:lang w:val="cs-CZ"/>
        </w:rPr>
        <w:t>/</w:t>
      </w:r>
      <w:r w:rsidRPr="00EA5AF4">
        <w:rPr>
          <w:b/>
          <w:sz w:val="28"/>
          <w:szCs w:val="28"/>
          <w:shd w:val="clear" w:color="auto" w:fill="FFFFFF"/>
          <w:lang w:val="cs-CZ"/>
        </w:rPr>
        <w:t>RESERTIFICĒŠANAI LPB</w:t>
      </w:r>
    </w:p>
    <w:p w14:paraId="08221613" w14:textId="77777777" w:rsidR="00AD3F97" w:rsidRDefault="00AD3F97" w:rsidP="009C1A29">
      <w:pPr>
        <w:spacing w:after="120"/>
        <w:jc w:val="both"/>
        <w:rPr>
          <w:shd w:val="clear" w:color="auto" w:fill="FFFFFF"/>
          <w:lang w:val="cs-CZ"/>
        </w:rPr>
      </w:pPr>
    </w:p>
    <w:p w14:paraId="704FF2BD" w14:textId="77777777" w:rsidR="00EA5AF4" w:rsidRPr="00EA5AF4" w:rsidRDefault="00CA7400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EA5AF4">
        <w:rPr>
          <w:sz w:val="26"/>
          <w:szCs w:val="26"/>
          <w:shd w:val="clear" w:color="auto" w:fill="FFFFFF"/>
          <w:lang w:val="cs-CZ"/>
        </w:rPr>
        <w:t>P</w:t>
      </w:r>
      <w:r w:rsidR="00AD3F97" w:rsidRPr="00EA5AF4">
        <w:rPr>
          <w:sz w:val="26"/>
          <w:szCs w:val="26"/>
          <w:shd w:val="clear" w:color="auto" w:fill="FFFFFF"/>
          <w:lang w:val="cs-CZ"/>
        </w:rPr>
        <w:t>retendent</w:t>
      </w:r>
      <w:r w:rsidRPr="00EA5AF4">
        <w:rPr>
          <w:sz w:val="26"/>
          <w:szCs w:val="26"/>
          <w:shd w:val="clear" w:color="auto" w:fill="FFFFFF"/>
          <w:lang w:val="cs-CZ"/>
        </w:rPr>
        <w:t>am, kurš ir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ieguvis Junga analītiskā psihoterapeita vai Junga analītiķa kvalifikāciju saskaņā ar IAAP prasībām</w:t>
      </w:r>
      <w:r w:rsidRPr="00EA5AF4">
        <w:rPr>
          <w:sz w:val="26"/>
          <w:szCs w:val="26"/>
          <w:shd w:val="clear" w:color="auto" w:fill="FFFFFF"/>
          <w:lang w:val="cs-CZ"/>
        </w:rPr>
        <w:t xml:space="preserve"> un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</w:t>
      </w:r>
      <w:r w:rsidRPr="00EA5AF4">
        <w:rPr>
          <w:sz w:val="26"/>
          <w:szCs w:val="26"/>
          <w:shd w:val="clear" w:color="auto" w:fill="FFFFFF"/>
          <w:lang w:val="cs-CZ"/>
        </w:rPr>
        <w:t>kura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izglītības dokumenti atbilst noteiktajām prasībām, tiek </w:t>
      </w:r>
      <w:r w:rsidRPr="00EA5AF4">
        <w:rPr>
          <w:sz w:val="26"/>
          <w:szCs w:val="26"/>
          <w:shd w:val="clear" w:color="auto" w:fill="FFFFFF"/>
          <w:lang w:val="cs-CZ"/>
        </w:rPr>
        <w:t xml:space="preserve">sniegta </w:t>
      </w:r>
      <w:r w:rsidR="007D19A5" w:rsidRPr="00EA5AF4">
        <w:rPr>
          <w:sz w:val="26"/>
          <w:szCs w:val="26"/>
          <w:shd w:val="clear" w:color="auto" w:fill="FFFFFF"/>
          <w:lang w:val="cs-CZ"/>
        </w:rPr>
        <w:t xml:space="preserve">LJAP </w:t>
      </w:r>
      <w:r w:rsidRPr="00EA5AF4">
        <w:rPr>
          <w:b/>
          <w:bCs/>
          <w:sz w:val="26"/>
          <w:szCs w:val="26"/>
          <w:shd w:val="clear" w:color="auto" w:fill="FFFFFF"/>
          <w:lang w:val="cs-CZ"/>
        </w:rPr>
        <w:t>rekomendācija</w:t>
      </w:r>
      <w:r w:rsidR="00AD3F97" w:rsidRPr="00EA5AF4">
        <w:rPr>
          <w:b/>
          <w:bCs/>
          <w:sz w:val="26"/>
          <w:szCs w:val="26"/>
          <w:shd w:val="clear" w:color="auto" w:fill="FFFFFF"/>
          <w:lang w:val="cs-CZ"/>
        </w:rPr>
        <w:t xml:space="preserve"> sertifi</w:t>
      </w:r>
      <w:r w:rsidRPr="00EA5AF4">
        <w:rPr>
          <w:b/>
          <w:bCs/>
          <w:sz w:val="26"/>
          <w:szCs w:val="26"/>
          <w:shd w:val="clear" w:color="auto" w:fill="FFFFFF"/>
          <w:lang w:val="cs-CZ"/>
        </w:rPr>
        <w:t>kācijai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LPB uz 2 gadiem, balstoties uz </w:t>
      </w:r>
      <w:r w:rsidR="007D19A5" w:rsidRPr="00EA5AF4">
        <w:rPr>
          <w:sz w:val="26"/>
          <w:szCs w:val="26"/>
          <w:shd w:val="clear" w:color="auto" w:fill="FFFFFF"/>
          <w:lang w:val="cs-CZ"/>
        </w:rPr>
        <w:t xml:space="preserve">iesniegto </w:t>
      </w:r>
      <w:r w:rsidR="00AD3F97" w:rsidRPr="00EA5AF4">
        <w:rPr>
          <w:sz w:val="26"/>
          <w:szCs w:val="26"/>
          <w:shd w:val="clear" w:color="auto" w:fill="FFFFFF"/>
          <w:lang w:val="cs-CZ"/>
        </w:rPr>
        <w:t>izglītības dokumentu un pieredzes pamata, ar vienkāršu balsu vairākumu, atklāti balsojot.</w:t>
      </w:r>
    </w:p>
    <w:p w14:paraId="43352832" w14:textId="77777777" w:rsidR="00EA5AF4" w:rsidRPr="00EA5AF4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EA5AF4">
        <w:rPr>
          <w:sz w:val="26"/>
          <w:szCs w:val="26"/>
          <w:shd w:val="clear" w:color="auto" w:fill="FFFFFF"/>
          <w:lang w:val="cs-CZ"/>
        </w:rPr>
        <w:t>Junga analītiska</w:t>
      </w:r>
      <w:r w:rsidR="00ED3854" w:rsidRPr="00EA5AF4">
        <w:rPr>
          <w:sz w:val="26"/>
          <w:szCs w:val="26"/>
          <w:shd w:val="clear" w:color="auto" w:fill="FFFFFF"/>
          <w:lang w:val="cs-CZ"/>
        </w:rPr>
        <w:t>jam</w:t>
      </w:r>
      <w:r w:rsidRPr="00EA5AF4">
        <w:rPr>
          <w:sz w:val="26"/>
          <w:szCs w:val="26"/>
          <w:shd w:val="clear" w:color="auto" w:fill="FFFFFF"/>
          <w:lang w:val="cs-CZ"/>
        </w:rPr>
        <w:t xml:space="preserve"> psihoterapeit</w:t>
      </w:r>
      <w:r w:rsidR="00ED3854" w:rsidRPr="00EA5AF4">
        <w:rPr>
          <w:sz w:val="26"/>
          <w:szCs w:val="26"/>
          <w:shd w:val="clear" w:color="auto" w:fill="FFFFFF"/>
          <w:lang w:val="cs-CZ"/>
        </w:rPr>
        <w:t>am vai Junga analītiķim,</w:t>
      </w:r>
      <w:r w:rsidRPr="00EA5AF4">
        <w:rPr>
          <w:sz w:val="26"/>
          <w:szCs w:val="26"/>
          <w:shd w:val="clear" w:color="auto" w:fill="FFFFFF"/>
          <w:lang w:val="cs-CZ"/>
        </w:rPr>
        <w:t xml:space="preserve"> kurš ir ieguvis LPB psihoterapijas speciālista sertifikātu uz 2 gadiem</w:t>
      </w:r>
      <w:r w:rsidR="007D19A5" w:rsidRPr="00EA5AF4">
        <w:rPr>
          <w:sz w:val="26"/>
          <w:szCs w:val="26"/>
          <w:shd w:val="clear" w:color="auto" w:fill="FFFFFF"/>
          <w:lang w:val="cs-CZ"/>
        </w:rPr>
        <w:t xml:space="preserve"> un</w:t>
      </w:r>
      <w:r w:rsidRPr="00EA5AF4">
        <w:rPr>
          <w:sz w:val="26"/>
          <w:szCs w:val="26"/>
          <w:shd w:val="clear" w:color="auto" w:fill="FFFFFF"/>
          <w:lang w:val="cs-CZ"/>
        </w:rPr>
        <w:t xml:space="preserve"> </w:t>
      </w:r>
      <w:r w:rsidR="00ED3854" w:rsidRPr="00EA5AF4">
        <w:rPr>
          <w:sz w:val="26"/>
          <w:szCs w:val="26"/>
          <w:shd w:val="clear" w:color="auto" w:fill="FFFFFF"/>
          <w:lang w:val="cs-CZ"/>
        </w:rPr>
        <w:t xml:space="preserve">kuram </w:t>
      </w:r>
      <w:r w:rsidRPr="00EA5AF4">
        <w:rPr>
          <w:sz w:val="26"/>
          <w:szCs w:val="26"/>
          <w:shd w:val="clear" w:color="auto" w:fill="FFFFFF"/>
          <w:lang w:val="cs-CZ"/>
        </w:rPr>
        <w:t>ir 2 gadu pieredze un vismaz 20</w:t>
      </w:r>
      <w:r w:rsidR="00ED3854" w:rsidRPr="00EA5AF4">
        <w:rPr>
          <w:sz w:val="26"/>
          <w:szCs w:val="26"/>
          <w:shd w:val="clear" w:color="auto" w:fill="FFFFFF"/>
          <w:lang w:val="cs-CZ"/>
        </w:rPr>
        <w:t xml:space="preserve"> individuālas</w:t>
      </w:r>
      <w:r w:rsidRPr="00EA5AF4">
        <w:rPr>
          <w:sz w:val="26"/>
          <w:szCs w:val="26"/>
          <w:shd w:val="clear" w:color="auto" w:fill="FFFFFF"/>
          <w:lang w:val="cs-CZ"/>
        </w:rPr>
        <w:t xml:space="preserve"> supervīzijas stundas ar IAAP atzītiem Junga analītiķiem, </w:t>
      </w:r>
      <w:r w:rsidR="00CA7400" w:rsidRPr="00EA5AF4">
        <w:rPr>
          <w:sz w:val="26"/>
          <w:szCs w:val="26"/>
          <w:shd w:val="clear" w:color="auto" w:fill="FFFFFF"/>
          <w:lang w:val="cs-CZ"/>
        </w:rPr>
        <w:t xml:space="preserve">tiek sniegta </w:t>
      </w:r>
      <w:r w:rsidR="007D19A5" w:rsidRPr="00EA5AF4">
        <w:rPr>
          <w:sz w:val="26"/>
          <w:szCs w:val="26"/>
          <w:shd w:val="clear" w:color="auto" w:fill="FFFFFF"/>
          <w:lang w:val="cs-CZ"/>
        </w:rPr>
        <w:t xml:space="preserve">LJAP </w:t>
      </w:r>
      <w:r w:rsidR="00CA7400" w:rsidRPr="00EA5AF4">
        <w:rPr>
          <w:b/>
          <w:bCs/>
          <w:sz w:val="26"/>
          <w:szCs w:val="26"/>
          <w:shd w:val="clear" w:color="auto" w:fill="FFFFFF"/>
          <w:lang w:val="cs-CZ"/>
        </w:rPr>
        <w:t>rekomendācija resertifikācijai</w:t>
      </w:r>
      <w:r w:rsidRPr="00EA5AF4">
        <w:rPr>
          <w:sz w:val="26"/>
          <w:szCs w:val="26"/>
          <w:shd w:val="clear" w:color="auto" w:fill="FFFFFF"/>
          <w:lang w:val="cs-CZ"/>
        </w:rPr>
        <w:t xml:space="preserve"> LPB uz 5 gadiem, balstoties uz izglītības dokumentu un pieredzes pamata, ar vienkāršu balss vairākumu balsojot</w:t>
      </w:r>
      <w:r w:rsidR="00D87E09" w:rsidRPr="00EA5AF4">
        <w:rPr>
          <w:sz w:val="26"/>
          <w:szCs w:val="26"/>
          <w:shd w:val="clear" w:color="auto" w:fill="FFFFFF"/>
          <w:lang w:val="cs-CZ"/>
        </w:rPr>
        <w:t xml:space="preserve"> Sertifikācijas komisijā</w:t>
      </w:r>
      <w:r w:rsidRPr="00EA5AF4">
        <w:rPr>
          <w:sz w:val="26"/>
          <w:szCs w:val="26"/>
          <w:shd w:val="clear" w:color="auto" w:fill="FFFFFF"/>
          <w:lang w:val="cs-CZ"/>
        </w:rPr>
        <w:t xml:space="preserve">. </w:t>
      </w:r>
    </w:p>
    <w:p w14:paraId="14785065" w14:textId="77777777" w:rsidR="00BE32C2" w:rsidRPr="00BE32C2" w:rsidRDefault="00ED3854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EA5AF4">
        <w:rPr>
          <w:sz w:val="26"/>
          <w:szCs w:val="26"/>
          <w:shd w:val="clear" w:color="auto" w:fill="FFFFFF"/>
          <w:lang w:val="cs-CZ"/>
        </w:rPr>
        <w:lastRenderedPageBreak/>
        <w:t>Junga analītiskajam psihoterapeitam vai Junga analītiķim,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kurš ir ieguvis LPB psihoterapijas speciālista sertifikātu uz 5 gadiem, </w:t>
      </w:r>
      <w:r w:rsidRPr="00EA5AF4">
        <w:rPr>
          <w:sz w:val="26"/>
          <w:szCs w:val="26"/>
          <w:shd w:val="clear" w:color="auto" w:fill="FFFFFF"/>
          <w:lang w:val="cs-CZ"/>
        </w:rPr>
        <w:t>kuram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ir 5 gadu pieredze un vismaz 50</w:t>
      </w:r>
      <w:r w:rsidRPr="00EA5AF4">
        <w:rPr>
          <w:sz w:val="26"/>
          <w:szCs w:val="26"/>
          <w:shd w:val="clear" w:color="auto" w:fill="FFFFFF"/>
          <w:lang w:val="cs-CZ"/>
        </w:rPr>
        <w:t xml:space="preserve"> individuālas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supervīzijas stundas ar IAAP atzītiem Junga analītiķiem</w:t>
      </w:r>
      <w:r w:rsidRPr="00EA5AF4">
        <w:rPr>
          <w:sz w:val="26"/>
          <w:szCs w:val="26"/>
          <w:shd w:val="clear" w:color="auto" w:fill="FFFFFF"/>
          <w:lang w:val="cs-CZ"/>
        </w:rPr>
        <w:t>,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tiek </w:t>
      </w:r>
      <w:r w:rsidR="007D19A5" w:rsidRPr="00EA5AF4">
        <w:rPr>
          <w:sz w:val="26"/>
          <w:szCs w:val="26"/>
          <w:shd w:val="clear" w:color="auto" w:fill="FFFFFF"/>
          <w:lang w:val="cs-CZ"/>
        </w:rPr>
        <w:t xml:space="preserve">sniegta LJAP </w:t>
      </w:r>
      <w:r w:rsidR="007D19A5" w:rsidRPr="00BE32C2">
        <w:rPr>
          <w:sz w:val="26"/>
          <w:szCs w:val="26"/>
          <w:shd w:val="clear" w:color="auto" w:fill="FFFFFF"/>
          <w:lang w:val="cs-CZ"/>
        </w:rPr>
        <w:t>rekomendācijai resertifikācijai</w:t>
      </w:r>
      <w:r w:rsidR="00AD3F97" w:rsidRPr="00EA5AF4">
        <w:rPr>
          <w:sz w:val="26"/>
          <w:szCs w:val="26"/>
          <w:shd w:val="clear" w:color="auto" w:fill="FFFFFF"/>
          <w:lang w:val="cs-CZ"/>
        </w:rPr>
        <w:t xml:space="preserve"> LPB uz 5 </w:t>
      </w:r>
      <w:r w:rsidR="00AD3F97" w:rsidRPr="00BE32C2">
        <w:rPr>
          <w:sz w:val="26"/>
          <w:szCs w:val="26"/>
          <w:shd w:val="clear" w:color="auto" w:fill="FFFFFF"/>
          <w:lang w:val="cs-CZ"/>
        </w:rPr>
        <w:t>gadiem, balstoties uz</w:t>
      </w:r>
      <w:r w:rsidR="007D19A5" w:rsidRPr="00BE32C2">
        <w:rPr>
          <w:sz w:val="26"/>
          <w:szCs w:val="26"/>
          <w:shd w:val="clear" w:color="auto" w:fill="FFFFFF"/>
          <w:lang w:val="cs-CZ"/>
        </w:rPr>
        <w:t xml:space="preserve"> iesniegto</w:t>
      </w:r>
      <w:r w:rsidR="00AD3F97" w:rsidRPr="00BE32C2">
        <w:rPr>
          <w:sz w:val="26"/>
          <w:szCs w:val="26"/>
          <w:shd w:val="clear" w:color="auto" w:fill="FFFFFF"/>
          <w:lang w:val="cs-CZ"/>
        </w:rPr>
        <w:t xml:space="preserve"> izglītības dokumentu un pieredzes pamata, ar vienkāršu balss vairākumu balsojot</w:t>
      </w:r>
      <w:r w:rsidR="00D87E09" w:rsidRPr="00BE32C2">
        <w:rPr>
          <w:sz w:val="26"/>
          <w:szCs w:val="26"/>
          <w:shd w:val="clear" w:color="auto" w:fill="FFFFFF"/>
          <w:lang w:val="cs-CZ"/>
        </w:rPr>
        <w:t xml:space="preserve"> Sertifikācijas komisijā</w:t>
      </w:r>
      <w:r w:rsidR="00AD3F97" w:rsidRPr="00BE32C2">
        <w:rPr>
          <w:sz w:val="26"/>
          <w:szCs w:val="26"/>
          <w:shd w:val="clear" w:color="auto" w:fill="FFFFFF"/>
          <w:lang w:val="cs-CZ"/>
        </w:rPr>
        <w:t xml:space="preserve">. </w:t>
      </w:r>
    </w:p>
    <w:p w14:paraId="0ED482F4" w14:textId="31B15697" w:rsidR="00BE32C2" w:rsidRPr="00BE32C2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BE32C2">
        <w:rPr>
          <w:b/>
          <w:bCs/>
          <w:sz w:val="26"/>
          <w:szCs w:val="26"/>
          <w:shd w:val="clear" w:color="auto" w:fill="FFFFFF"/>
          <w:lang w:val="cs-CZ"/>
        </w:rPr>
        <w:t>Sertifikācijas pretendents</w:t>
      </w:r>
      <w:r w:rsidRPr="00BE32C2">
        <w:rPr>
          <w:sz w:val="26"/>
          <w:szCs w:val="26"/>
          <w:shd w:val="clear" w:color="auto" w:fill="FFFFFF"/>
          <w:lang w:val="cs-CZ"/>
        </w:rPr>
        <w:t>, kas ir LJAP</w:t>
      </w:r>
      <w:r w:rsidR="00A92066" w:rsidRPr="00BE32C2">
        <w:rPr>
          <w:sz w:val="26"/>
          <w:szCs w:val="26"/>
          <w:shd w:val="clear" w:color="auto" w:fill="FFFFFF"/>
          <w:lang w:val="cs-CZ"/>
        </w:rPr>
        <w:t xml:space="preserve"> biedrības</w:t>
      </w:r>
      <w:r w:rsidRPr="00BE32C2">
        <w:rPr>
          <w:sz w:val="26"/>
          <w:szCs w:val="26"/>
          <w:shd w:val="clear" w:color="auto" w:fill="FFFFFF"/>
          <w:lang w:val="cs-CZ"/>
        </w:rPr>
        <w:t xml:space="preserve"> biedrs, </w:t>
      </w:r>
      <w:r w:rsidR="00711DE3" w:rsidRPr="00BE32C2">
        <w:rPr>
          <w:sz w:val="26"/>
          <w:szCs w:val="26"/>
          <w:shd w:val="clear" w:color="auto" w:fill="FFFFFF"/>
          <w:lang w:val="cs-CZ"/>
        </w:rPr>
        <w:t xml:space="preserve">kā arī LPB biedrs, </w:t>
      </w:r>
      <w:r w:rsidRPr="00BE32C2">
        <w:rPr>
          <w:sz w:val="26"/>
          <w:szCs w:val="26"/>
          <w:shd w:val="clear" w:color="auto" w:fill="FFFFFF"/>
          <w:lang w:val="cs-CZ"/>
        </w:rPr>
        <w:t xml:space="preserve">iesniedz </w:t>
      </w:r>
      <w:r w:rsidR="009159D4" w:rsidRPr="00BE32C2">
        <w:rPr>
          <w:sz w:val="26"/>
          <w:szCs w:val="26"/>
          <w:shd w:val="clear" w:color="auto" w:fill="FFFFFF"/>
          <w:lang w:val="cs-CZ"/>
        </w:rPr>
        <w:t xml:space="preserve">LJAP </w:t>
      </w:r>
      <w:r w:rsidRPr="00BE32C2">
        <w:rPr>
          <w:sz w:val="26"/>
          <w:szCs w:val="26"/>
          <w:shd w:val="clear" w:color="auto" w:fill="FFFFFF"/>
          <w:lang w:val="cs-CZ"/>
        </w:rPr>
        <w:t xml:space="preserve">Sertifikācijas komisijas sekretāram vai priekšsēdētājam vēlākais 4 nedēļas pirms </w:t>
      </w:r>
      <w:r w:rsidR="009159D4" w:rsidRPr="00BE32C2">
        <w:rPr>
          <w:sz w:val="26"/>
          <w:szCs w:val="26"/>
          <w:shd w:val="clear" w:color="auto" w:fill="FFFFFF"/>
          <w:lang w:val="cs-CZ"/>
        </w:rPr>
        <w:t xml:space="preserve">LPB </w:t>
      </w:r>
      <w:r w:rsidRPr="00BE32C2">
        <w:rPr>
          <w:sz w:val="26"/>
          <w:szCs w:val="26"/>
          <w:shd w:val="clear" w:color="auto" w:fill="FFFFFF"/>
          <w:lang w:val="cs-CZ"/>
        </w:rPr>
        <w:t>Sertifikācijas komisijas sanāksmes sekojošus dokumentus:</w:t>
      </w:r>
    </w:p>
    <w:p w14:paraId="404901B8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Iesniegums sertifikācijai (LPB veidlapa);</w:t>
      </w:r>
    </w:p>
    <w:p w14:paraId="6B4D5E4A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Diploms par augstākās izglītības iegūšanu ( ar parakstu apliecināta kopija);</w:t>
      </w:r>
    </w:p>
    <w:p w14:paraId="5A879903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Dokumenti par izglītību Junga analītiskajā psihoterapijā (ar parakstu apliecināta kopija);</w:t>
      </w:r>
    </w:p>
    <w:p w14:paraId="6F01C647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 xml:space="preserve">Dokumenti par papildus kvalifikāciju ( ar parakstu apliecinātas kopijas); </w:t>
      </w:r>
    </w:p>
    <w:p w14:paraId="5EE720EB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Psihoterapeitiskās prakses pārskats uz 1-2 lapām</w:t>
      </w:r>
      <w:r w:rsidR="003A67ED" w:rsidRPr="0072384A">
        <w:rPr>
          <w:sz w:val="26"/>
          <w:szCs w:val="26"/>
          <w:shd w:val="clear" w:color="auto" w:fill="FFFFFF"/>
          <w:lang w:val="cs-CZ"/>
        </w:rPr>
        <w:t>;</w:t>
      </w:r>
    </w:p>
    <w:p w14:paraId="43362195" w14:textId="77777777" w:rsidR="0072384A" w:rsidRDefault="0072384A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>Dzīves gājums/</w:t>
      </w:r>
      <w:r w:rsidR="00AD3F97" w:rsidRPr="0072384A">
        <w:rPr>
          <w:sz w:val="26"/>
          <w:szCs w:val="26"/>
          <w:shd w:val="clear" w:color="auto" w:fill="FFFFFF"/>
          <w:lang w:val="cs-CZ"/>
        </w:rPr>
        <w:t>CV;</w:t>
      </w:r>
    </w:p>
    <w:p w14:paraId="29446BF4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Apliecinājums par individuālās terapijas stundām;</w:t>
      </w:r>
    </w:p>
    <w:p w14:paraId="33EEAF5A" w14:textId="77777777" w:rsid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Apliecinājums par supervīziju stundām;</w:t>
      </w:r>
    </w:p>
    <w:p w14:paraId="512B4A5B" w14:textId="75DCD545" w:rsidR="00BE32C2" w:rsidRPr="0072384A" w:rsidRDefault="00AD3F97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lang w:val="cs-CZ"/>
        </w:rPr>
        <w:t>Apstiprinājums par sertifikācijas nodevu un biedra naudas iemaksu.</w:t>
      </w:r>
    </w:p>
    <w:p w14:paraId="78109C30" w14:textId="5AD300C9" w:rsidR="00BE32C2" w:rsidRPr="00BE32C2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shd w:val="clear" w:color="auto" w:fill="FFFFFF"/>
          <w:lang w:val="cs-CZ"/>
        </w:rPr>
      </w:pPr>
      <w:r w:rsidRPr="00BE32C2">
        <w:rPr>
          <w:b/>
          <w:bCs/>
          <w:sz w:val="26"/>
          <w:szCs w:val="26"/>
          <w:shd w:val="clear" w:color="auto" w:fill="FFFFFF"/>
          <w:lang w:val="cs-CZ"/>
        </w:rPr>
        <w:t>Resertifikācijas pretendents</w:t>
      </w:r>
      <w:r w:rsidRPr="00BE32C2">
        <w:rPr>
          <w:sz w:val="26"/>
          <w:szCs w:val="26"/>
          <w:shd w:val="clear" w:color="auto" w:fill="FFFFFF"/>
          <w:lang w:val="cs-CZ"/>
        </w:rPr>
        <w:t>, kas ir LJAP</w:t>
      </w:r>
      <w:r w:rsidR="00A92066" w:rsidRPr="00BE32C2">
        <w:rPr>
          <w:sz w:val="26"/>
          <w:szCs w:val="26"/>
          <w:shd w:val="clear" w:color="auto" w:fill="FFFFFF"/>
          <w:lang w:val="cs-CZ"/>
        </w:rPr>
        <w:t xml:space="preserve"> biedrības</w:t>
      </w:r>
      <w:r w:rsidRPr="00BE32C2">
        <w:rPr>
          <w:sz w:val="26"/>
          <w:szCs w:val="26"/>
          <w:shd w:val="clear" w:color="auto" w:fill="FFFFFF"/>
          <w:lang w:val="cs-CZ"/>
        </w:rPr>
        <w:t xml:space="preserve"> biedrs,</w:t>
      </w:r>
      <w:r w:rsidR="00096BE9" w:rsidRPr="00BE32C2">
        <w:rPr>
          <w:sz w:val="26"/>
          <w:szCs w:val="26"/>
          <w:shd w:val="clear" w:color="auto" w:fill="FFFFFF"/>
          <w:lang w:val="cs-CZ"/>
        </w:rPr>
        <w:t xml:space="preserve"> kā arī LPB biedrs,</w:t>
      </w:r>
      <w:r w:rsidRPr="00BE32C2">
        <w:rPr>
          <w:sz w:val="26"/>
          <w:szCs w:val="26"/>
          <w:shd w:val="clear" w:color="auto" w:fill="FFFFFF"/>
          <w:lang w:val="cs-CZ"/>
        </w:rPr>
        <w:t xml:space="preserve"> iesniedz Sertifikācijas komisijas sekretāram vai priekšsēdētājam vēlākais 4 nedēļas pirms Sertifikācijas komisijas sanāksmes sekojošus dokumentus:</w:t>
      </w:r>
    </w:p>
    <w:p w14:paraId="15C99FAC" w14:textId="77777777" w:rsid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Iesniegums resertifikācijai (LPB veidlapa);</w:t>
      </w:r>
    </w:p>
    <w:p w14:paraId="4DF18B40" w14:textId="77777777" w:rsid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Psihoterapeitiskās prakses pārskats uz 1-2 lappusēm;</w:t>
      </w:r>
    </w:p>
    <w:p w14:paraId="3BFFD8B3" w14:textId="77777777" w:rsid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Aizpildīta kvalifikācijas paaugstināšanas LPB veidlapa;</w:t>
      </w:r>
    </w:p>
    <w:p w14:paraId="6145B681" w14:textId="77777777" w:rsidR="0072384A" w:rsidRDefault="0072384A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>Dzīves gājums/</w:t>
      </w:r>
      <w:r w:rsidR="00AD3F97" w:rsidRPr="0072384A">
        <w:rPr>
          <w:sz w:val="26"/>
          <w:szCs w:val="26"/>
          <w:shd w:val="clear" w:color="auto" w:fill="FFFFFF"/>
          <w:lang w:val="cs-CZ"/>
        </w:rPr>
        <w:t>CV</w:t>
      </w:r>
      <w:r w:rsidR="00BE32C2" w:rsidRPr="0072384A">
        <w:rPr>
          <w:sz w:val="26"/>
          <w:szCs w:val="26"/>
          <w:shd w:val="clear" w:color="auto" w:fill="FFFFFF"/>
          <w:lang w:val="cs-CZ"/>
        </w:rPr>
        <w:t>;</w:t>
      </w:r>
    </w:p>
    <w:p w14:paraId="43C39EEC" w14:textId="77777777" w:rsid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Apliecinājums par individuālās terapijas stundām;</w:t>
      </w:r>
    </w:p>
    <w:p w14:paraId="16E6B0CB" w14:textId="77777777" w:rsid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Apliecinājums par supervīziju stundām;</w:t>
      </w:r>
    </w:p>
    <w:p w14:paraId="773314B1" w14:textId="77777777" w:rsid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Kvalifikācijas paaugstināšanu apliecinošu dokumentu ar parakstu apstiprinātas kopijas</w:t>
      </w:r>
      <w:r w:rsidR="00BE32C2" w:rsidRPr="0072384A">
        <w:rPr>
          <w:sz w:val="26"/>
          <w:szCs w:val="26"/>
          <w:shd w:val="clear" w:color="auto" w:fill="FFFFFF"/>
          <w:lang w:val="cs-CZ"/>
        </w:rPr>
        <w:t>;</w:t>
      </w:r>
    </w:p>
    <w:p w14:paraId="5ED6A087" w14:textId="6F9661CE" w:rsidR="00AD3F97" w:rsidRPr="0072384A" w:rsidRDefault="00AD3F97" w:rsidP="0072384A">
      <w:pPr>
        <w:pStyle w:val="Sarakstarindkopa"/>
        <w:numPr>
          <w:ilvl w:val="2"/>
          <w:numId w:val="14"/>
        </w:numPr>
        <w:spacing w:after="120" w:line="276" w:lineRule="auto"/>
        <w:jc w:val="both"/>
        <w:rPr>
          <w:sz w:val="26"/>
          <w:szCs w:val="26"/>
          <w:shd w:val="clear" w:color="auto" w:fill="FFFFFF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Apstiprinājums par resertifikācijas nodevu un biedra naudas iemaksu.</w:t>
      </w:r>
    </w:p>
    <w:p w14:paraId="456F8F57" w14:textId="77777777" w:rsidR="0072384A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 xml:space="preserve">Dokumenti tiek noformēti un sakārtoti atbilstoši LPB Sertifikācijas </w:t>
      </w:r>
      <w:r w:rsidR="009159D4" w:rsidRPr="0072384A">
        <w:rPr>
          <w:sz w:val="26"/>
          <w:szCs w:val="26"/>
          <w:shd w:val="clear" w:color="auto" w:fill="FFFFFF"/>
          <w:lang w:val="cs-CZ"/>
        </w:rPr>
        <w:t xml:space="preserve">un resertifikācijas </w:t>
      </w:r>
      <w:r w:rsidRPr="0072384A">
        <w:rPr>
          <w:sz w:val="26"/>
          <w:szCs w:val="26"/>
          <w:shd w:val="clear" w:color="auto" w:fill="FFFFFF"/>
          <w:lang w:val="cs-CZ"/>
        </w:rPr>
        <w:t>nolikuma prasībām.</w:t>
      </w:r>
    </w:p>
    <w:p w14:paraId="10BCAE3D" w14:textId="77777777" w:rsidR="0072384A" w:rsidRPr="0072384A" w:rsidRDefault="00096BE9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Atbilstoši LPB Sertifikācijas un resertifikācijas nolikuma prasībām dokumentus var iesniegt elektroniski.</w:t>
      </w:r>
    </w:p>
    <w:p w14:paraId="6C504C47" w14:textId="77777777" w:rsidR="0072384A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 xml:space="preserve">Sertifikācijas komisijas sekretārs pieņem dokumentus un pārbauda to formālo atbilstību prasībām. Atbilstības gadījumā pieņem dokumentus un paziņo pretendentam par </w:t>
      </w:r>
      <w:r w:rsidR="009159D4" w:rsidRPr="0072384A">
        <w:rPr>
          <w:sz w:val="26"/>
          <w:szCs w:val="26"/>
          <w:shd w:val="clear" w:color="auto" w:fill="FFFFFF"/>
          <w:lang w:val="cs-CZ"/>
        </w:rPr>
        <w:t xml:space="preserve">LJAP </w:t>
      </w:r>
      <w:r w:rsidRPr="0072384A">
        <w:rPr>
          <w:sz w:val="26"/>
          <w:szCs w:val="26"/>
          <w:shd w:val="clear" w:color="auto" w:fill="FFFFFF"/>
          <w:lang w:val="cs-CZ"/>
        </w:rPr>
        <w:t>Sertifikācijas komisijas sēdi. Neatbil</w:t>
      </w:r>
      <w:r w:rsidR="009159D4" w:rsidRPr="0072384A">
        <w:rPr>
          <w:sz w:val="26"/>
          <w:szCs w:val="26"/>
          <w:shd w:val="clear" w:color="auto" w:fill="FFFFFF"/>
          <w:lang w:val="cs-CZ"/>
        </w:rPr>
        <w:t>s</w:t>
      </w:r>
      <w:r w:rsidRPr="0072384A">
        <w:rPr>
          <w:sz w:val="26"/>
          <w:szCs w:val="26"/>
          <w:shd w:val="clear" w:color="auto" w:fill="FFFFFF"/>
          <w:lang w:val="cs-CZ"/>
        </w:rPr>
        <w:t xml:space="preserve">tības gadījumā atgriež dokumentus pretendentam. Dokumentu atbilstības gadījumā organizē, lai ar dokumentiem pirms Sertifikācijas komisijas sēdes iepazītos </w:t>
      </w:r>
      <w:r w:rsidR="009159D4" w:rsidRPr="0072384A">
        <w:rPr>
          <w:sz w:val="26"/>
          <w:szCs w:val="26"/>
          <w:shd w:val="clear" w:color="auto" w:fill="FFFFFF"/>
          <w:lang w:val="cs-CZ"/>
        </w:rPr>
        <w:t>vairākums no</w:t>
      </w:r>
      <w:r w:rsidRPr="0072384A">
        <w:rPr>
          <w:sz w:val="26"/>
          <w:szCs w:val="26"/>
          <w:shd w:val="clear" w:color="auto" w:fill="FFFFFF"/>
          <w:lang w:val="cs-CZ"/>
        </w:rPr>
        <w:t xml:space="preserve"> </w:t>
      </w:r>
      <w:r w:rsidRPr="0072384A">
        <w:rPr>
          <w:sz w:val="26"/>
          <w:szCs w:val="26"/>
          <w:shd w:val="clear" w:color="auto" w:fill="FFFFFF"/>
          <w:lang w:val="cs-CZ"/>
        </w:rPr>
        <w:lastRenderedPageBreak/>
        <w:t>sertifikācijas komisijas locekļ</w:t>
      </w:r>
      <w:r w:rsidR="009159D4" w:rsidRPr="0072384A">
        <w:rPr>
          <w:sz w:val="26"/>
          <w:szCs w:val="26"/>
          <w:shd w:val="clear" w:color="auto" w:fill="FFFFFF"/>
          <w:lang w:val="cs-CZ"/>
        </w:rPr>
        <w:t>u skaita</w:t>
      </w:r>
      <w:r w:rsidRPr="0072384A">
        <w:rPr>
          <w:sz w:val="26"/>
          <w:szCs w:val="26"/>
          <w:shd w:val="clear" w:color="auto" w:fill="FFFFFF"/>
          <w:lang w:val="cs-CZ"/>
        </w:rPr>
        <w:t>.</w:t>
      </w:r>
    </w:p>
    <w:p w14:paraId="7E035B48" w14:textId="77777777" w:rsidR="0072384A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Sertifikācijas komisijas priekšsēdētājs paziņo komisijas locekļiem par sēdi un vada to.</w:t>
      </w:r>
    </w:p>
    <w:p w14:paraId="6C42BBF1" w14:textId="77777777" w:rsidR="0072384A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 xml:space="preserve">Sertifikācijas komisija sēdē izskata pretendenta iesniegumu, dokumentus, uzdod interesējošos jautājumus, izsaka ieteikumus un pieņem lēmumu par </w:t>
      </w:r>
      <w:r w:rsidR="00D263C0" w:rsidRPr="0072384A">
        <w:rPr>
          <w:sz w:val="26"/>
          <w:szCs w:val="26"/>
          <w:shd w:val="clear" w:color="auto" w:fill="FFFFFF"/>
          <w:lang w:val="cs-CZ"/>
        </w:rPr>
        <w:t>ieteikumu sertificēt/resertificēt LPB</w:t>
      </w:r>
      <w:r w:rsidRPr="0072384A">
        <w:rPr>
          <w:sz w:val="26"/>
          <w:szCs w:val="26"/>
          <w:shd w:val="clear" w:color="auto" w:fill="FFFFFF"/>
          <w:lang w:val="cs-CZ"/>
        </w:rPr>
        <w:t>, kuru paziņo pretendentam.</w:t>
      </w:r>
    </w:p>
    <w:p w14:paraId="7ECEF48A" w14:textId="77777777" w:rsidR="0072384A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Lēmums par pretendenta sertificēšanu vai resertificēšanu tiek pieņemts Sertifikācijas komisijas sēdē ar vienkāršu balsu vairākumu, atklāti balsojot. Sertifi</w:t>
      </w:r>
      <w:r w:rsidR="00D263C0" w:rsidRPr="0072384A">
        <w:rPr>
          <w:sz w:val="26"/>
          <w:szCs w:val="26"/>
          <w:shd w:val="clear" w:color="auto" w:fill="FFFFFF"/>
          <w:lang w:val="cs-CZ"/>
        </w:rPr>
        <w:t>kācijas komisijas sēdi</w:t>
      </w:r>
      <w:r w:rsidRPr="0072384A">
        <w:rPr>
          <w:sz w:val="26"/>
          <w:szCs w:val="26"/>
          <w:shd w:val="clear" w:color="auto" w:fill="FFFFFF"/>
          <w:lang w:val="cs-CZ"/>
        </w:rPr>
        <w:t xml:space="preserve"> fiksē protokolā un to nodod LJAP Valdei.</w:t>
      </w:r>
    </w:p>
    <w:p w14:paraId="1C9DECB4" w14:textId="77777777" w:rsidR="0072384A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Lai Sertifikācijas komisijas lēmumi par sertifikāciju būtu spēkā, jābūt LJAP Sertifikācijas komisijas protokolam un lēmumam par rekomendāciju sertifikācijai/resertifikācijai LPB. Tālāk dokumenti jāiesniedz LPB Sertifikācijas komisijā ar LJAP Sertifikācijas komisijas rekomendāciju.</w:t>
      </w:r>
    </w:p>
    <w:p w14:paraId="1F9681AE" w14:textId="2E26ABEA" w:rsidR="00AD3F97" w:rsidRPr="0072384A" w:rsidRDefault="00AD3F97" w:rsidP="00BE32C2">
      <w:pPr>
        <w:pStyle w:val="Sarakstarindkopa"/>
        <w:numPr>
          <w:ilvl w:val="1"/>
          <w:numId w:val="14"/>
        </w:numPr>
        <w:spacing w:after="120" w:line="276" w:lineRule="auto"/>
        <w:ind w:left="0"/>
        <w:jc w:val="both"/>
        <w:rPr>
          <w:sz w:val="26"/>
          <w:szCs w:val="26"/>
          <w:lang w:val="cs-CZ"/>
        </w:rPr>
      </w:pPr>
      <w:r w:rsidRPr="0072384A">
        <w:rPr>
          <w:sz w:val="26"/>
          <w:szCs w:val="26"/>
          <w:shd w:val="clear" w:color="auto" w:fill="FFFFFF"/>
          <w:lang w:val="cs-CZ"/>
        </w:rPr>
        <w:t>Atteikums sertifikācijā/ resertifikācijā.</w:t>
      </w:r>
    </w:p>
    <w:p w14:paraId="49F8F77E" w14:textId="097AB4EF" w:rsidR="0072384A" w:rsidRPr="0072384A" w:rsidRDefault="0072384A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72384A">
        <w:rPr>
          <w:sz w:val="26"/>
          <w:szCs w:val="26"/>
          <w:shd w:val="clear" w:color="auto" w:fill="FFFFFF"/>
          <w:lang w:val="cs-CZ"/>
        </w:rPr>
        <w:t>Gadījumos,</w:t>
      </w:r>
      <w:r w:rsidRPr="0072384A">
        <w:rPr>
          <w:sz w:val="26"/>
          <w:szCs w:val="26"/>
          <w:shd w:val="clear" w:color="auto" w:fill="FFFFFF"/>
          <w:lang w:val="cs-CZ"/>
        </w:rPr>
        <w:t xml:space="preserve"> ja</w:t>
      </w:r>
      <w:r w:rsidR="00AD3F97" w:rsidRPr="0072384A">
        <w:rPr>
          <w:sz w:val="26"/>
          <w:szCs w:val="26"/>
          <w:shd w:val="clear" w:color="auto" w:fill="FFFFFF"/>
          <w:lang w:val="cs-CZ"/>
        </w:rPr>
        <w:t xml:space="preserve"> pretendenta izglītības dokumenti atbilst sertifikācijas/ resertifikācijas prasībām, bet rodas šaubas par profesionālajām kompetencēm, Sertifikācijas komisijai ir tiesības pretendentam  </w:t>
      </w:r>
      <w:r w:rsidRPr="0072384A">
        <w:rPr>
          <w:sz w:val="26"/>
          <w:szCs w:val="26"/>
          <w:shd w:val="clear" w:color="auto" w:fill="FFFFFF"/>
          <w:lang w:val="cs-CZ"/>
        </w:rPr>
        <w:t>lūgt</w:t>
      </w:r>
      <w:r w:rsidR="00AD3F97" w:rsidRPr="0072384A">
        <w:rPr>
          <w:sz w:val="26"/>
          <w:szCs w:val="26"/>
          <w:shd w:val="clear" w:color="auto" w:fill="FFFFFF"/>
          <w:lang w:val="cs-CZ"/>
        </w:rPr>
        <w:t xml:space="preserve"> </w:t>
      </w:r>
      <w:r w:rsidRPr="0072384A">
        <w:rPr>
          <w:sz w:val="26"/>
          <w:szCs w:val="26"/>
          <w:shd w:val="clear" w:color="auto" w:fill="FFFFFF"/>
          <w:lang w:val="cs-CZ"/>
        </w:rPr>
        <w:t xml:space="preserve">veikt </w:t>
      </w:r>
      <w:r w:rsidR="00AD3F97" w:rsidRPr="0072384A">
        <w:rPr>
          <w:sz w:val="26"/>
          <w:szCs w:val="26"/>
          <w:shd w:val="clear" w:color="auto" w:fill="FFFFFF"/>
          <w:lang w:val="cs-CZ"/>
        </w:rPr>
        <w:t>papildus prasības</w:t>
      </w:r>
      <w:r w:rsidRPr="0072384A"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72384A">
        <w:rPr>
          <w:sz w:val="26"/>
          <w:szCs w:val="26"/>
          <w:shd w:val="clear" w:color="auto" w:fill="FFFFFF"/>
          <w:lang w:val="cs-CZ"/>
        </w:rPr>
        <w:t>(piem</w:t>
      </w:r>
      <w:r w:rsidRPr="0072384A">
        <w:rPr>
          <w:sz w:val="26"/>
          <w:szCs w:val="26"/>
          <w:shd w:val="clear" w:color="auto" w:fill="FFFFFF"/>
          <w:lang w:val="cs-CZ"/>
        </w:rPr>
        <w:t>.</w:t>
      </w:r>
      <w:r w:rsidR="00AD3F97" w:rsidRPr="0072384A">
        <w:rPr>
          <w:sz w:val="26"/>
          <w:szCs w:val="26"/>
          <w:shd w:val="clear" w:color="auto" w:fill="FFFFFF"/>
          <w:lang w:val="cs-CZ"/>
        </w:rPr>
        <w:t>, individuālās terapijas vai supervīziju veidā), kas jāizpilda Sertifikācijas komisijas noteiktā laikā. Nosacījumiem jābūt fiksētiem protokolā, ko pievieno p</w:t>
      </w:r>
      <w:r w:rsidRPr="0072384A">
        <w:rPr>
          <w:sz w:val="26"/>
          <w:szCs w:val="26"/>
          <w:shd w:val="clear" w:color="auto" w:fill="FFFFFF"/>
          <w:lang w:val="cs-CZ"/>
        </w:rPr>
        <w:t>retendenta Sertifikācijas/resertifikācijas dokumentiem</w:t>
      </w:r>
      <w:r w:rsidR="00AD3F97" w:rsidRPr="0072384A">
        <w:rPr>
          <w:sz w:val="26"/>
          <w:szCs w:val="26"/>
          <w:shd w:val="clear" w:color="auto" w:fill="FFFFFF"/>
          <w:lang w:val="cs-CZ"/>
        </w:rPr>
        <w:t>, un to izpilde tiek pārbaudīta nākamajā sertifikācijā vai resertifikācijā.</w:t>
      </w:r>
    </w:p>
    <w:p w14:paraId="616BA18E" w14:textId="54F15CA7" w:rsidR="00AD3F97" w:rsidRPr="0072384A" w:rsidRDefault="0072384A" w:rsidP="0072384A">
      <w:pPr>
        <w:pStyle w:val="Sarakstarindkopa"/>
        <w:numPr>
          <w:ilvl w:val="2"/>
          <w:numId w:val="14"/>
        </w:numPr>
        <w:spacing w:after="120"/>
        <w:jc w:val="both"/>
        <w:rPr>
          <w:sz w:val="26"/>
          <w:szCs w:val="26"/>
          <w:shd w:val="clear" w:color="auto" w:fill="FFFFFF"/>
          <w:lang w:val="cs-CZ"/>
        </w:rPr>
      </w:pPr>
      <w:r>
        <w:rPr>
          <w:sz w:val="26"/>
          <w:szCs w:val="26"/>
          <w:shd w:val="clear" w:color="auto" w:fill="FFFFFF"/>
          <w:lang w:val="cs-CZ"/>
        </w:rPr>
        <w:t xml:space="preserve"> </w:t>
      </w:r>
      <w:r w:rsidR="00AD3F97" w:rsidRPr="0072384A">
        <w:rPr>
          <w:sz w:val="26"/>
          <w:szCs w:val="26"/>
          <w:shd w:val="clear" w:color="auto" w:fill="FFFFFF"/>
          <w:lang w:val="cs-CZ"/>
        </w:rPr>
        <w:t xml:space="preserve">Sertifikācijas komisija var atteikt </w:t>
      </w:r>
      <w:r>
        <w:rPr>
          <w:sz w:val="26"/>
          <w:szCs w:val="26"/>
          <w:shd w:val="clear" w:color="auto" w:fill="FFFFFF"/>
          <w:lang w:val="cs-CZ"/>
        </w:rPr>
        <w:t>sniegt rekomendāciju sertifikācijai/resertifikācijai LPB</w:t>
      </w:r>
      <w:r w:rsidR="00AD3F97" w:rsidRPr="0072384A">
        <w:rPr>
          <w:sz w:val="26"/>
          <w:szCs w:val="26"/>
          <w:shd w:val="clear" w:color="auto" w:fill="FFFFFF"/>
          <w:lang w:val="cs-CZ"/>
        </w:rPr>
        <w:t>, balstoties uz Ētikas kom</w:t>
      </w:r>
      <w:r w:rsidR="00AD3F97" w:rsidRPr="0072384A">
        <w:rPr>
          <w:sz w:val="26"/>
          <w:szCs w:val="26"/>
          <w:lang w:val="cs-CZ"/>
        </w:rPr>
        <w:t>isijas ziņojumu. Sarežģītos gadījumos Sertifikācijas komisija var pieaicināt Valdes vai Ētikas komisijas pārstāvjus lēmuma pieņemšanai.</w:t>
      </w:r>
    </w:p>
    <w:p w14:paraId="7921BB45" w14:textId="77777777" w:rsidR="00AD3F97" w:rsidRPr="00BE32C2" w:rsidRDefault="00AD3F97" w:rsidP="00BE32C2">
      <w:pPr>
        <w:spacing w:after="120"/>
        <w:jc w:val="both"/>
        <w:rPr>
          <w:sz w:val="26"/>
          <w:szCs w:val="26"/>
          <w:lang w:val="cs-CZ"/>
        </w:rPr>
      </w:pPr>
    </w:p>
    <w:p w14:paraId="1E1A3B7B" w14:textId="77777777" w:rsidR="00AD3F97" w:rsidRPr="00BE32C2" w:rsidRDefault="00AD3F97" w:rsidP="00BE32C2">
      <w:pPr>
        <w:spacing w:before="120" w:after="120"/>
        <w:jc w:val="both"/>
        <w:rPr>
          <w:sz w:val="26"/>
          <w:szCs w:val="26"/>
        </w:rPr>
      </w:pPr>
    </w:p>
    <w:p w14:paraId="36B7987B" w14:textId="77777777" w:rsidR="005479EB" w:rsidRPr="00BE32C2" w:rsidRDefault="005479EB" w:rsidP="00BE32C2">
      <w:pPr>
        <w:spacing w:before="120" w:after="120"/>
        <w:jc w:val="both"/>
        <w:rPr>
          <w:sz w:val="26"/>
          <w:szCs w:val="26"/>
        </w:rPr>
      </w:pPr>
    </w:p>
    <w:sectPr w:rsidR="005479EB" w:rsidRPr="00BE32C2" w:rsidSect="009C1A29">
      <w:pgSz w:w="11906" w:h="16838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ind w:left="4896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5760" w:hanging="504"/>
      </w:pPr>
    </w:lvl>
    <w:lvl w:ilvl="3">
      <w:start w:val="1"/>
      <w:numFmt w:val="decimal"/>
      <w:lvlText w:val="%1.%2.%3.%4."/>
      <w:lvlJc w:val="left"/>
      <w:pPr>
        <w:ind w:left="6264" w:hanging="648"/>
      </w:pPr>
    </w:lvl>
    <w:lvl w:ilvl="4">
      <w:start w:val="1"/>
      <w:numFmt w:val="decimal"/>
      <w:lvlText w:val="%1.%2.%3.%4.%5."/>
      <w:lvlJc w:val="left"/>
      <w:pPr>
        <w:ind w:left="6768" w:hanging="792"/>
      </w:pPr>
    </w:lvl>
    <w:lvl w:ilvl="5">
      <w:start w:val="1"/>
      <w:numFmt w:val="decimal"/>
      <w:lvlText w:val="%1.%2.%3.%4.%5.%6."/>
      <w:lvlJc w:val="left"/>
      <w:pPr>
        <w:ind w:left="7272" w:hanging="936"/>
      </w:pPr>
    </w:lvl>
    <w:lvl w:ilvl="6">
      <w:start w:val="1"/>
      <w:numFmt w:val="decimal"/>
      <w:lvlText w:val="%1.%2.%3.%4.%5.%6.%7."/>
      <w:lvlJc w:val="left"/>
      <w:pPr>
        <w:ind w:left="7776" w:hanging="1080"/>
      </w:pPr>
    </w:lvl>
    <w:lvl w:ilvl="7">
      <w:start w:val="1"/>
      <w:numFmt w:val="decimal"/>
      <w:lvlText w:val="%1.%2.%3.%4.%5.%6.%7.%8."/>
      <w:lvlJc w:val="left"/>
      <w:pPr>
        <w:ind w:left="8280" w:hanging="1224"/>
      </w:pPr>
    </w:lvl>
    <w:lvl w:ilvl="8">
      <w:start w:val="1"/>
      <w:numFmt w:val="decimal"/>
      <w:lvlText w:val="%1.%2.%3.%4.%5.%6.%7.%8.%9."/>
      <w:lvlJc w:val="left"/>
      <w:pPr>
        <w:ind w:left="8856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36D0E55"/>
    <w:multiLevelType w:val="multilevel"/>
    <w:tmpl w:val="CE3ED174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A801478"/>
    <w:multiLevelType w:val="multilevel"/>
    <w:tmpl w:val="DE32C50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A1536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5" w15:restartNumberingAfterBreak="0">
    <w:nsid w:val="1ACC418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6" w15:restartNumberingAfterBreak="0">
    <w:nsid w:val="1DA746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C8209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8" w15:restartNumberingAfterBreak="0">
    <w:nsid w:val="258465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9" w15:restartNumberingAfterBreak="0">
    <w:nsid w:val="279373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6E2D97"/>
    <w:multiLevelType w:val="multilevel"/>
    <w:tmpl w:val="CE3ED174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DBA3F97"/>
    <w:multiLevelType w:val="multilevel"/>
    <w:tmpl w:val="A11C588C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D31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13" w15:restartNumberingAfterBreak="0">
    <w:nsid w:val="472D6011"/>
    <w:multiLevelType w:val="hybridMultilevel"/>
    <w:tmpl w:val="C08076AE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773CC"/>
    <w:multiLevelType w:val="hybridMultilevel"/>
    <w:tmpl w:val="323CB492"/>
    <w:lvl w:ilvl="0" w:tplc="BFE8A06A">
      <w:start w:val="1"/>
      <w:numFmt w:val="decimal"/>
      <w:lvlText w:val="%1)"/>
      <w:lvlJc w:val="left"/>
      <w:pPr>
        <w:ind w:left="1020" w:hanging="360"/>
      </w:pPr>
    </w:lvl>
    <w:lvl w:ilvl="1" w:tplc="AD26F6B6">
      <w:start w:val="1"/>
      <w:numFmt w:val="decimal"/>
      <w:lvlText w:val="%2)"/>
      <w:lvlJc w:val="left"/>
      <w:pPr>
        <w:ind w:left="1020" w:hanging="360"/>
      </w:pPr>
    </w:lvl>
    <w:lvl w:ilvl="2" w:tplc="2F04F7B0">
      <w:start w:val="1"/>
      <w:numFmt w:val="decimal"/>
      <w:lvlText w:val="%3)"/>
      <w:lvlJc w:val="left"/>
      <w:pPr>
        <w:ind w:left="1020" w:hanging="360"/>
      </w:pPr>
    </w:lvl>
    <w:lvl w:ilvl="3" w:tplc="B58434D4">
      <w:start w:val="1"/>
      <w:numFmt w:val="decimal"/>
      <w:lvlText w:val="%4)"/>
      <w:lvlJc w:val="left"/>
      <w:pPr>
        <w:ind w:left="1020" w:hanging="360"/>
      </w:pPr>
    </w:lvl>
    <w:lvl w:ilvl="4" w:tplc="0A54A906">
      <w:start w:val="1"/>
      <w:numFmt w:val="decimal"/>
      <w:lvlText w:val="%5)"/>
      <w:lvlJc w:val="left"/>
      <w:pPr>
        <w:ind w:left="1020" w:hanging="360"/>
      </w:pPr>
    </w:lvl>
    <w:lvl w:ilvl="5" w:tplc="C9AED032">
      <w:start w:val="1"/>
      <w:numFmt w:val="decimal"/>
      <w:lvlText w:val="%6)"/>
      <w:lvlJc w:val="left"/>
      <w:pPr>
        <w:ind w:left="1020" w:hanging="360"/>
      </w:pPr>
    </w:lvl>
    <w:lvl w:ilvl="6" w:tplc="CBDAE49E">
      <w:start w:val="1"/>
      <w:numFmt w:val="decimal"/>
      <w:lvlText w:val="%7)"/>
      <w:lvlJc w:val="left"/>
      <w:pPr>
        <w:ind w:left="1020" w:hanging="360"/>
      </w:pPr>
    </w:lvl>
    <w:lvl w:ilvl="7" w:tplc="0838B986">
      <w:start w:val="1"/>
      <w:numFmt w:val="decimal"/>
      <w:lvlText w:val="%8)"/>
      <w:lvlJc w:val="left"/>
      <w:pPr>
        <w:ind w:left="1020" w:hanging="360"/>
      </w:pPr>
    </w:lvl>
    <w:lvl w:ilvl="8" w:tplc="BA7A8572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60795FED"/>
    <w:multiLevelType w:val="multilevel"/>
    <w:tmpl w:val="A7E81FD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2C5CC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17" w15:restartNumberingAfterBreak="0">
    <w:nsid w:val="77BA5C5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abstractNum w:abstractNumId="18" w15:restartNumberingAfterBreak="0">
    <w:nsid w:val="7A0D27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</w:lvl>
  </w:abstractNum>
  <w:num w:numId="1" w16cid:durableId="214050065">
    <w:abstractNumId w:val="0"/>
  </w:num>
  <w:num w:numId="2" w16cid:durableId="1427653210">
    <w:abstractNumId w:val="1"/>
  </w:num>
  <w:num w:numId="3" w16cid:durableId="1543250710">
    <w:abstractNumId w:val="14"/>
  </w:num>
  <w:num w:numId="4" w16cid:durableId="1772117047">
    <w:abstractNumId w:val="17"/>
  </w:num>
  <w:num w:numId="5" w16cid:durableId="1705054486">
    <w:abstractNumId w:val="5"/>
  </w:num>
  <w:num w:numId="6" w16cid:durableId="1512186128">
    <w:abstractNumId w:val="8"/>
  </w:num>
  <w:num w:numId="7" w16cid:durableId="1536771059">
    <w:abstractNumId w:val="18"/>
  </w:num>
  <w:num w:numId="8" w16cid:durableId="1821800333">
    <w:abstractNumId w:val="16"/>
  </w:num>
  <w:num w:numId="9" w16cid:durableId="1126656805">
    <w:abstractNumId w:val="12"/>
  </w:num>
  <w:num w:numId="10" w16cid:durableId="1121025449">
    <w:abstractNumId w:val="7"/>
  </w:num>
  <w:num w:numId="11" w16cid:durableId="1276324700">
    <w:abstractNumId w:val="4"/>
  </w:num>
  <w:num w:numId="12" w16cid:durableId="661662093">
    <w:abstractNumId w:val="11"/>
  </w:num>
  <w:num w:numId="13" w16cid:durableId="2113043575">
    <w:abstractNumId w:val="3"/>
  </w:num>
  <w:num w:numId="14" w16cid:durableId="1996715142">
    <w:abstractNumId w:val="15"/>
  </w:num>
  <w:num w:numId="15" w16cid:durableId="1678730657">
    <w:abstractNumId w:val="9"/>
  </w:num>
  <w:num w:numId="16" w16cid:durableId="1300453208">
    <w:abstractNumId w:val="6"/>
  </w:num>
  <w:num w:numId="17" w16cid:durableId="765154707">
    <w:abstractNumId w:val="10"/>
  </w:num>
  <w:num w:numId="18" w16cid:durableId="1962763032">
    <w:abstractNumId w:val="13"/>
  </w:num>
  <w:num w:numId="19" w16cid:durableId="206120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97"/>
    <w:rsid w:val="00096BE9"/>
    <w:rsid w:val="000A1025"/>
    <w:rsid w:val="00111264"/>
    <w:rsid w:val="00121400"/>
    <w:rsid w:val="00224626"/>
    <w:rsid w:val="00287630"/>
    <w:rsid w:val="002B7C70"/>
    <w:rsid w:val="002C0E94"/>
    <w:rsid w:val="002E185D"/>
    <w:rsid w:val="00303C81"/>
    <w:rsid w:val="003A67ED"/>
    <w:rsid w:val="004B5F3E"/>
    <w:rsid w:val="00514792"/>
    <w:rsid w:val="005479EB"/>
    <w:rsid w:val="006135E7"/>
    <w:rsid w:val="00687264"/>
    <w:rsid w:val="00711DE3"/>
    <w:rsid w:val="0072384A"/>
    <w:rsid w:val="00735D6E"/>
    <w:rsid w:val="007670B3"/>
    <w:rsid w:val="007A4303"/>
    <w:rsid w:val="007D19A5"/>
    <w:rsid w:val="007F2295"/>
    <w:rsid w:val="008523C4"/>
    <w:rsid w:val="00857D17"/>
    <w:rsid w:val="00885670"/>
    <w:rsid w:val="008E2D14"/>
    <w:rsid w:val="009159D4"/>
    <w:rsid w:val="00957342"/>
    <w:rsid w:val="009C1A29"/>
    <w:rsid w:val="00A92066"/>
    <w:rsid w:val="00AD3F97"/>
    <w:rsid w:val="00B52D59"/>
    <w:rsid w:val="00B77618"/>
    <w:rsid w:val="00BE32C2"/>
    <w:rsid w:val="00C2008F"/>
    <w:rsid w:val="00C300A5"/>
    <w:rsid w:val="00CA0DD2"/>
    <w:rsid w:val="00CA7400"/>
    <w:rsid w:val="00D263C0"/>
    <w:rsid w:val="00D87E09"/>
    <w:rsid w:val="00D94B59"/>
    <w:rsid w:val="00DD335D"/>
    <w:rsid w:val="00E17F76"/>
    <w:rsid w:val="00E3296B"/>
    <w:rsid w:val="00E607F4"/>
    <w:rsid w:val="00E7388D"/>
    <w:rsid w:val="00EA0AC6"/>
    <w:rsid w:val="00EA5AF4"/>
    <w:rsid w:val="00ED3854"/>
    <w:rsid w:val="00EE67A7"/>
    <w:rsid w:val="00F04BDE"/>
    <w:rsid w:val="00F32459"/>
    <w:rsid w:val="00F477DF"/>
    <w:rsid w:val="00F96BD1"/>
    <w:rsid w:val="00FF39B0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F885"/>
  <w15:docId w15:val="{116D7ED1-C1F7-4CF6-AE75-6DE13142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3F9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F96BD1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F96B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96BD1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96BD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96B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96BD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2D59"/>
    <w:rPr>
      <w:rFonts w:ascii="Tahoma" w:hAnsi="Tahoma" w:cs="Mangal"/>
      <w:sz w:val="16"/>
      <w:szCs w:val="14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2D5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rakstarindkopa">
    <w:name w:val="List Paragraph"/>
    <w:basedOn w:val="Parasts"/>
    <w:uiPriority w:val="34"/>
    <w:qFormat/>
    <w:rsid w:val="007F22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6591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Berga</dc:creator>
  <cp:keywords/>
  <dc:description/>
  <cp:lastModifiedBy>Ieva Ozola</cp:lastModifiedBy>
  <cp:revision>19</cp:revision>
  <dcterms:created xsi:type="dcterms:W3CDTF">2021-12-27T10:32:00Z</dcterms:created>
  <dcterms:modified xsi:type="dcterms:W3CDTF">2024-07-31T12:14:00Z</dcterms:modified>
</cp:coreProperties>
</file>